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BA316C">
        <w:rPr>
          <w:sz w:val="26"/>
          <w:szCs w:val="26"/>
          <w:lang w:eastAsia="ar-SA"/>
        </w:rPr>
        <w:t xml:space="preserve">11 декабря </w:t>
      </w:r>
      <w:r w:rsidRPr="00D24D6D">
        <w:rPr>
          <w:sz w:val="26"/>
          <w:szCs w:val="26"/>
          <w:lang w:eastAsia="ar-SA"/>
        </w:rPr>
        <w:t>2020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BA316C" w:rsidRPr="00BA316C" w:rsidTr="00E544E2">
        <w:tc>
          <w:tcPr>
            <w:tcW w:w="311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Председатель комиссии</w:t>
            </w:r>
            <w:r w:rsidR="00E544E2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 xml:space="preserve">Зинченко Олег Евгеньевич – первый заместитель председателя Ленинградского областного комитета по управлению </w:t>
            </w:r>
            <w:proofErr w:type="gramStart"/>
            <w:r w:rsidRPr="00BA316C">
              <w:rPr>
                <w:sz w:val="26"/>
                <w:szCs w:val="26"/>
              </w:rPr>
              <w:t>государственным</w:t>
            </w:r>
            <w:proofErr w:type="gramEnd"/>
            <w:r w:rsidRPr="00BA316C">
              <w:rPr>
                <w:sz w:val="26"/>
                <w:szCs w:val="26"/>
              </w:rPr>
              <w:t xml:space="preserve"> имуществом (сокращенно – комитет);</w:t>
            </w: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</w:tc>
      </w:tr>
      <w:tr w:rsidR="00BA316C" w:rsidRPr="00BA316C" w:rsidTr="00E544E2">
        <w:tc>
          <w:tcPr>
            <w:tcW w:w="311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Заместитель председателя комиссии</w:t>
            </w:r>
            <w:r w:rsidR="00E544E2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Приказнова Лариса Геннадьевна – заместитель председателя комитета;</w:t>
            </w:r>
          </w:p>
        </w:tc>
      </w:tr>
      <w:tr w:rsidR="00BA316C" w:rsidRPr="00BA316C" w:rsidTr="00E544E2">
        <w:tc>
          <w:tcPr>
            <w:tcW w:w="311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Члены комиссии</w:t>
            </w:r>
            <w:r w:rsidR="00E544E2">
              <w:rPr>
                <w:sz w:val="26"/>
                <w:szCs w:val="26"/>
              </w:rPr>
              <w:t>:</w:t>
            </w: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  <w:p w:rsidR="00F9289D" w:rsidRDefault="00F9289D" w:rsidP="00BA316C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Секретарь комиссии</w:t>
            </w:r>
            <w:r w:rsidR="00E544E2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BA316C" w:rsidRPr="00BA316C" w:rsidRDefault="00BA316C" w:rsidP="00BA316C">
            <w:pPr>
              <w:ind w:right="45"/>
              <w:jc w:val="both"/>
              <w:rPr>
                <w:sz w:val="26"/>
                <w:szCs w:val="26"/>
              </w:rPr>
            </w:pP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BA316C" w:rsidRPr="00BA316C" w:rsidRDefault="00BA316C" w:rsidP="00BA316C">
            <w:pPr>
              <w:ind w:left="15" w:hanging="15"/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BA316C">
              <w:rPr>
                <w:sz w:val="26"/>
                <w:szCs w:val="26"/>
              </w:rPr>
              <w:t>контроля за</w:t>
            </w:r>
            <w:proofErr w:type="gramEnd"/>
            <w:r w:rsidRPr="00BA316C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BA316C" w:rsidRPr="00BA316C" w:rsidRDefault="00BA316C" w:rsidP="00BA316C">
            <w:pPr>
              <w:ind w:left="15" w:hanging="15"/>
              <w:jc w:val="both"/>
              <w:rPr>
                <w:sz w:val="26"/>
                <w:szCs w:val="26"/>
              </w:rPr>
            </w:pPr>
            <w:r w:rsidRPr="00D16B34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 комитета</w:t>
            </w:r>
            <w:r w:rsidR="00F9289D" w:rsidRPr="00D16B34">
              <w:rPr>
                <w:sz w:val="26"/>
                <w:szCs w:val="26"/>
              </w:rPr>
              <w:t>;</w:t>
            </w:r>
          </w:p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</w:t>
            </w:r>
            <w:r w:rsidR="00F9289D">
              <w:rPr>
                <w:sz w:val="26"/>
                <w:szCs w:val="26"/>
              </w:rPr>
              <w:t>.</w:t>
            </w:r>
          </w:p>
        </w:tc>
      </w:tr>
    </w:tbl>
    <w:p w:rsidR="00BA316C" w:rsidRPr="00BA316C" w:rsidRDefault="00BA316C" w:rsidP="00BA316C">
      <w:pPr>
        <w:ind w:left="6480"/>
        <w:jc w:val="both"/>
        <w:rPr>
          <w:sz w:val="26"/>
          <w:szCs w:val="26"/>
        </w:rPr>
      </w:pPr>
    </w:p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Кворум есть, заседание комиссии правомочно.</w:t>
      </w:r>
    </w:p>
    <w:p w:rsidR="00BA316C" w:rsidRPr="00BA316C" w:rsidRDefault="00BA316C" w:rsidP="00BA316C">
      <w:pPr>
        <w:jc w:val="both"/>
        <w:rPr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Общая информация о торгах по продаже: 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Форма проведения торгов:</w:t>
      </w:r>
      <w:r w:rsidRPr="00BA316C">
        <w:rPr>
          <w:lang w:eastAsia="ar-SA"/>
        </w:rPr>
        <w:t xml:space="preserve"> </w:t>
      </w:r>
      <w:r w:rsidRPr="00BA316C">
        <w:rPr>
          <w:sz w:val="26"/>
          <w:szCs w:val="26"/>
          <w:lang w:eastAsia="ar-SA"/>
        </w:rPr>
        <w:t>э</w:t>
      </w:r>
      <w:r w:rsidRPr="00BA316C">
        <w:rPr>
          <w:sz w:val="26"/>
          <w:szCs w:val="26"/>
        </w:rPr>
        <w:t>лектронный аукцион открытый по составу участников  и открытый по форме подачи предложений о цене (далее – аукцион, торги, продажа).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Собственник имущества:</w:t>
      </w:r>
      <w:r w:rsidRPr="00BA316C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lastRenderedPageBreak/>
        <w:t>Продавец (Организатор торгов):</w:t>
      </w:r>
      <w:r w:rsidRPr="00BA316C">
        <w:rPr>
          <w:sz w:val="26"/>
          <w:szCs w:val="26"/>
        </w:rPr>
        <w:t xml:space="preserve">  Ленинградский областной комитет по управлению </w:t>
      </w:r>
      <w:proofErr w:type="gramStart"/>
      <w:r w:rsidRPr="00BA316C">
        <w:rPr>
          <w:sz w:val="26"/>
          <w:szCs w:val="26"/>
        </w:rPr>
        <w:t>государственным</w:t>
      </w:r>
      <w:proofErr w:type="gramEnd"/>
      <w:r w:rsidRPr="00BA316C">
        <w:rPr>
          <w:sz w:val="26"/>
          <w:szCs w:val="26"/>
        </w:rPr>
        <w:t xml:space="preserve"> имуществом (сокращенно – Леноблкомимущество), сайт: www.kugi.lenobl.ru.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Местонахождение продавца:</w:t>
      </w:r>
      <w:r w:rsidRPr="00BA316C">
        <w:rPr>
          <w:sz w:val="26"/>
          <w:szCs w:val="26"/>
        </w:rPr>
        <w:t xml:space="preserve"> 191124, Санкт-Петербург, ул. </w:t>
      </w:r>
      <w:proofErr w:type="spellStart"/>
      <w:r w:rsidRPr="00BA316C">
        <w:rPr>
          <w:sz w:val="26"/>
          <w:szCs w:val="26"/>
        </w:rPr>
        <w:t>Лафонская</w:t>
      </w:r>
      <w:proofErr w:type="spellEnd"/>
      <w:r w:rsidRPr="00BA316C">
        <w:rPr>
          <w:sz w:val="26"/>
          <w:szCs w:val="26"/>
        </w:rPr>
        <w:t>, д. 6, лит. А.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Оператор электронной торговой площадки:</w:t>
      </w:r>
      <w:r w:rsidRPr="00BA316C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BA316C">
        <w:rPr>
          <w:sz w:val="26"/>
          <w:szCs w:val="26"/>
        </w:rPr>
        <w:t>Гривцова</w:t>
      </w:r>
      <w:proofErr w:type="spellEnd"/>
      <w:r w:rsidRPr="00BA316C">
        <w:rPr>
          <w:sz w:val="26"/>
          <w:szCs w:val="26"/>
        </w:rPr>
        <w:t xml:space="preserve"> пер., д. 5, лит. В, сайт: www.lot-online.ru.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BA316C">
        <w:rPr>
          <w:sz w:val="26"/>
          <w:szCs w:val="26"/>
        </w:rPr>
        <w:t xml:space="preserve"> не позднее 06</w:t>
      </w:r>
      <w:r w:rsidR="003305C7">
        <w:rPr>
          <w:sz w:val="26"/>
          <w:szCs w:val="26"/>
        </w:rPr>
        <w:t> </w:t>
      </w:r>
      <w:r w:rsidRPr="00BA316C">
        <w:rPr>
          <w:sz w:val="26"/>
          <w:szCs w:val="26"/>
        </w:rPr>
        <w:t>декабря 2020 года, 23:59.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>Определение участников аукциона (открытие доступа для Продавца к заявкам и документам претендентов на электронной торговой площадке Оператора): 10 декабря 2020 года, 9:00.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аукциона: </w:t>
      </w:r>
      <w:r w:rsidRPr="00BA316C">
        <w:rPr>
          <w:sz w:val="26"/>
          <w:szCs w:val="26"/>
        </w:rPr>
        <w:t>11 декабря 2020 года.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Место проведения аукциона:</w:t>
      </w:r>
      <w:r w:rsidRPr="00BA316C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BA316C">
        <w:rPr>
          <w:sz w:val="26"/>
          <w:szCs w:val="26"/>
        </w:rPr>
        <w:t>14 декабря 2020 года, с 09 часов 00 минут по московскому времени.</w:t>
      </w:r>
    </w:p>
    <w:p w:rsidR="00BA316C" w:rsidRPr="00BA316C" w:rsidRDefault="00BA316C" w:rsidP="00BA316C">
      <w:pPr>
        <w:ind w:firstLine="567"/>
        <w:jc w:val="both"/>
        <w:rPr>
          <w:b/>
          <w:i/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Предмет торгов (Лот 1): </w:t>
      </w: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>- пакет акций акционерного общества «Ладога Телеком» в количестве  251 штуки  обыкновенных именных акций Общества, что составляет 25,1 %  от общего количества акций Общества (сокращенно – Лот 1, акции, имущество).</w:t>
      </w:r>
    </w:p>
    <w:p w:rsidR="00BA316C" w:rsidRPr="00BA316C" w:rsidRDefault="00BA316C" w:rsidP="00BA316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Начальная цена лота: 1 897 000 (один миллион восемьсот девяносто семь тысяч) руб. 00 коп</w:t>
      </w:r>
      <w:proofErr w:type="gramStart"/>
      <w:r w:rsidRPr="00BA316C">
        <w:rPr>
          <w:b/>
          <w:sz w:val="26"/>
          <w:szCs w:val="26"/>
        </w:rPr>
        <w:t>.</w:t>
      </w:r>
      <w:proofErr w:type="gramEnd"/>
      <w:r w:rsidRPr="00BA316C">
        <w:rPr>
          <w:b/>
          <w:sz w:val="26"/>
          <w:szCs w:val="26"/>
        </w:rPr>
        <w:t xml:space="preserve"> </w:t>
      </w:r>
      <w:proofErr w:type="gramStart"/>
      <w:r w:rsidRPr="00BA316C">
        <w:rPr>
          <w:b/>
          <w:sz w:val="26"/>
          <w:szCs w:val="26"/>
        </w:rPr>
        <w:t>б</w:t>
      </w:r>
      <w:proofErr w:type="gramEnd"/>
      <w:r w:rsidRPr="00BA316C">
        <w:rPr>
          <w:b/>
          <w:sz w:val="26"/>
          <w:szCs w:val="26"/>
        </w:rPr>
        <w:t xml:space="preserve">ез учета НДС </w:t>
      </w:r>
      <w:r w:rsidRPr="00BA316C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облагается).</w:t>
      </w:r>
    </w:p>
    <w:p w:rsidR="00BA316C" w:rsidRPr="00E1141F" w:rsidRDefault="00BA316C" w:rsidP="00BA316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1141F">
        <w:rPr>
          <w:b/>
          <w:sz w:val="26"/>
          <w:szCs w:val="26"/>
        </w:rPr>
        <w:t>Размер задатка:</w:t>
      </w:r>
      <w:r w:rsidRPr="00E1141F">
        <w:rPr>
          <w:sz w:val="26"/>
          <w:szCs w:val="26"/>
        </w:rPr>
        <w:t xml:space="preserve"> 379 400 руб. 00 коп.</w:t>
      </w:r>
    </w:p>
    <w:p w:rsidR="00BA316C" w:rsidRPr="00E1141F" w:rsidRDefault="0010192E" w:rsidP="00BA316C">
      <w:pPr>
        <w:ind w:firstLine="567"/>
        <w:jc w:val="both"/>
        <w:rPr>
          <w:sz w:val="26"/>
          <w:szCs w:val="26"/>
        </w:rPr>
      </w:pPr>
      <w:r w:rsidRPr="00E1141F">
        <w:rPr>
          <w:b/>
          <w:sz w:val="26"/>
          <w:szCs w:val="26"/>
        </w:rPr>
        <w:t>Шаг аукциона:</w:t>
      </w:r>
      <w:r w:rsidRPr="00E1141F">
        <w:rPr>
          <w:sz w:val="26"/>
          <w:szCs w:val="26"/>
        </w:rPr>
        <w:t xml:space="preserve"> 94 850 руб. 00 коп.</w:t>
      </w:r>
    </w:p>
    <w:p w:rsidR="0010192E" w:rsidRPr="00BA316C" w:rsidRDefault="0010192E" w:rsidP="00BA316C">
      <w:pPr>
        <w:ind w:firstLine="567"/>
        <w:jc w:val="both"/>
        <w:rPr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>Код лота на электронной площадке lot-online.ru:   1B1CAC9-4001-12-1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>Номер извещения на сайте torgi.gov.ru:    061120/1632755/01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sz w:val="26"/>
          <w:szCs w:val="26"/>
        </w:rPr>
      </w:pPr>
      <w:r w:rsidRPr="00BA316C">
        <w:rPr>
          <w:b/>
          <w:sz w:val="26"/>
          <w:szCs w:val="26"/>
        </w:rPr>
        <w:t>Основание  проведения  торгов:</w:t>
      </w:r>
      <w:r w:rsidRPr="00BA316C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Леноблкомимущества от 21.10.2020 № 1544 «Об условиях приватизации находящихся в государственной собственности Ленинградской области акций акционерного общества «Ладога Телеком»».</w:t>
      </w: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Pr="00BA316C">
        <w:rPr>
          <w:sz w:val="26"/>
          <w:szCs w:val="26"/>
        </w:rPr>
        <w:t>Лот</w:t>
      </w:r>
      <w:r>
        <w:rPr>
          <w:sz w:val="26"/>
          <w:szCs w:val="26"/>
        </w:rPr>
        <w:t>у</w:t>
      </w:r>
      <w:proofErr w:type="gramStart"/>
      <w:r w:rsidRPr="00BA316C">
        <w:rPr>
          <w:sz w:val="26"/>
          <w:szCs w:val="26"/>
        </w:rPr>
        <w:t>1</w:t>
      </w:r>
      <w:proofErr w:type="gramEnd"/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>2) Рекомендации комиссии по итогам продажи Лота 1.</w:t>
      </w: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BA316C">
        <w:rPr>
          <w:sz w:val="26"/>
          <w:szCs w:val="26"/>
        </w:rPr>
        <w:t>11</w:t>
      </w:r>
      <w:r w:rsidR="00BA316C" w:rsidRPr="00BA316C">
        <w:rPr>
          <w:sz w:val="26"/>
          <w:szCs w:val="26"/>
        </w:rPr>
        <w:t xml:space="preserve"> декабря 2020 года принятых и зарегистрированных заявок претендентов на участие в аукционе по Лоту 1 и признанных участников аукциона нет.</w:t>
      </w:r>
    </w:p>
    <w:p w:rsidR="00D24D6D" w:rsidRPr="00BA316C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lastRenderedPageBreak/>
        <w:t>2) В отношении имущества Лота 1 отчет об оценке</w:t>
      </w:r>
      <w:r w:rsidR="00173621">
        <w:rPr>
          <w:sz w:val="26"/>
          <w:szCs w:val="26"/>
        </w:rPr>
        <w:t xml:space="preserve"> </w:t>
      </w:r>
      <w:r w:rsidR="00173621" w:rsidRPr="00173621">
        <w:rPr>
          <w:sz w:val="26"/>
          <w:szCs w:val="26"/>
        </w:rPr>
        <w:t xml:space="preserve">№ 82/2020 от 17.08.2020, </w:t>
      </w:r>
      <w:proofErr w:type="gramStart"/>
      <w:r w:rsidR="00173621" w:rsidRPr="00173621">
        <w:rPr>
          <w:sz w:val="26"/>
          <w:szCs w:val="26"/>
        </w:rPr>
        <w:t>подготовленным</w:t>
      </w:r>
      <w:proofErr w:type="gramEnd"/>
      <w:r w:rsidR="00173621" w:rsidRPr="00173621">
        <w:rPr>
          <w:sz w:val="26"/>
          <w:szCs w:val="26"/>
        </w:rPr>
        <w:t xml:space="preserve"> ООО «Центр професс</w:t>
      </w:r>
      <w:r w:rsidR="00173621">
        <w:rPr>
          <w:sz w:val="26"/>
          <w:szCs w:val="26"/>
        </w:rPr>
        <w:t>иональной оценки и консалтинга»</w:t>
      </w:r>
      <w:r w:rsidRPr="00BA316C">
        <w:rPr>
          <w:sz w:val="26"/>
          <w:szCs w:val="26"/>
        </w:rPr>
        <w:t xml:space="preserve">, действителен до </w:t>
      </w:r>
      <w:r w:rsidR="00173621">
        <w:rPr>
          <w:sz w:val="26"/>
          <w:szCs w:val="26"/>
        </w:rPr>
        <w:t>17 февраля</w:t>
      </w:r>
      <w:r w:rsidRPr="00BA316C">
        <w:rPr>
          <w:sz w:val="26"/>
          <w:szCs w:val="26"/>
        </w:rPr>
        <w:t xml:space="preserve"> 2021 года. </w:t>
      </w:r>
      <w:proofErr w:type="gramStart"/>
      <w:r w:rsidRPr="00BA316C">
        <w:rPr>
          <w:sz w:val="26"/>
          <w:szCs w:val="26"/>
        </w:rPr>
        <w:t>Возможно</w:t>
      </w:r>
      <w:proofErr w:type="gramEnd"/>
      <w:r w:rsidRPr="00BA316C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 №</w:t>
      </w:r>
      <w:r w:rsidR="00173621">
        <w:rPr>
          <w:sz w:val="26"/>
          <w:szCs w:val="26"/>
        </w:rPr>
        <w:t xml:space="preserve"> </w:t>
      </w:r>
      <w:r w:rsidR="00173621" w:rsidRPr="00173621">
        <w:rPr>
          <w:sz w:val="26"/>
          <w:szCs w:val="26"/>
        </w:rPr>
        <w:t>82/2020 от 17.08.2020</w:t>
      </w:r>
      <w:r w:rsidRPr="00BA316C">
        <w:rPr>
          <w:sz w:val="26"/>
          <w:szCs w:val="26"/>
        </w:rPr>
        <w:t>.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173621" w:rsidRDefault="00173621" w:rsidP="00CD3EFC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 xml:space="preserve">Признать аукцион по Лоту 1 (код лота на электронной площадке lot-online.ru:  1B1CAC9-4001-12-1) несостоявшимся, в связи с отсутствием заявок претендентов на участие в аукционе (протокол признания претендентов участниками продажи от </w:t>
      </w:r>
      <w:r w:rsidR="00CD3EFC">
        <w:rPr>
          <w:sz w:val="26"/>
          <w:szCs w:val="26"/>
        </w:rPr>
        <w:t>11</w:t>
      </w:r>
      <w:r w:rsidR="0079298E">
        <w:rPr>
          <w:sz w:val="26"/>
          <w:szCs w:val="26"/>
        </w:rPr>
        <w:t> </w:t>
      </w:r>
      <w:r w:rsidRPr="00173621">
        <w:rPr>
          <w:sz w:val="26"/>
          <w:szCs w:val="26"/>
        </w:rPr>
        <w:t>декабря 2020 года).</w:t>
      </w:r>
    </w:p>
    <w:p w:rsidR="00173621" w:rsidRPr="00173621" w:rsidRDefault="00173621" w:rsidP="00CD3EFC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73621">
        <w:rPr>
          <w:sz w:val="26"/>
          <w:szCs w:val="26"/>
        </w:rPr>
        <w:t>Рекомендовать повторно выставить на продажу имущество Лота 1 на условиях, установленных</w:t>
      </w:r>
      <w:r w:rsidR="00CD3EFC">
        <w:rPr>
          <w:sz w:val="26"/>
          <w:szCs w:val="26"/>
        </w:rPr>
        <w:t xml:space="preserve"> </w:t>
      </w:r>
      <w:r w:rsidR="00CD3EFC" w:rsidRPr="00CD3EFC">
        <w:rPr>
          <w:sz w:val="26"/>
          <w:szCs w:val="26"/>
        </w:rPr>
        <w:t>распоряжение</w:t>
      </w:r>
      <w:r w:rsidR="00CD3EFC">
        <w:rPr>
          <w:sz w:val="26"/>
          <w:szCs w:val="26"/>
        </w:rPr>
        <w:t>м</w:t>
      </w:r>
      <w:r w:rsidR="00CD3EFC" w:rsidRPr="00CD3EFC">
        <w:rPr>
          <w:sz w:val="26"/>
          <w:szCs w:val="26"/>
        </w:rPr>
        <w:t xml:space="preserve"> Леноблкомимущества от 21.10.2020 № 1544 «Об условиях приватизации находящихся в государственной собственности Ленинградской области акций акционерного общества «Ладога Телеком»»</w:t>
      </w:r>
      <w:r w:rsidRPr="00173621">
        <w:rPr>
          <w:sz w:val="26"/>
          <w:szCs w:val="26"/>
        </w:rPr>
        <w:t xml:space="preserve">, опубликовав информационное сообщение о </w:t>
      </w:r>
      <w:r w:rsidR="00CD3EFC">
        <w:rPr>
          <w:sz w:val="26"/>
          <w:szCs w:val="26"/>
        </w:rPr>
        <w:t xml:space="preserve">продаже </w:t>
      </w:r>
      <w:r w:rsidRPr="00173621">
        <w:rPr>
          <w:sz w:val="26"/>
          <w:szCs w:val="26"/>
        </w:rPr>
        <w:t xml:space="preserve">в установленном действующим законодательством порядке до истечения срока действия отчета об оценке </w:t>
      </w:r>
      <w:r w:rsidR="00CD3EFC" w:rsidRPr="00CD3EFC">
        <w:rPr>
          <w:sz w:val="26"/>
          <w:szCs w:val="26"/>
        </w:rPr>
        <w:t>№ 82/2020 от 17.08.2020, подготовленным ООО «Центр професси</w:t>
      </w:r>
      <w:r w:rsidR="00CD3EFC">
        <w:rPr>
          <w:sz w:val="26"/>
          <w:szCs w:val="26"/>
        </w:rPr>
        <w:t>ональной оценки и консалтинга»</w:t>
      </w:r>
      <w:r w:rsidRPr="00173621">
        <w:rPr>
          <w:sz w:val="26"/>
          <w:szCs w:val="26"/>
        </w:rPr>
        <w:t xml:space="preserve"> (до </w:t>
      </w:r>
      <w:r w:rsidR="00CD3EFC">
        <w:rPr>
          <w:sz w:val="26"/>
          <w:szCs w:val="26"/>
        </w:rPr>
        <w:t>17</w:t>
      </w:r>
      <w:proofErr w:type="gramEnd"/>
      <w:r w:rsidR="00CD3EFC">
        <w:rPr>
          <w:sz w:val="26"/>
          <w:szCs w:val="26"/>
        </w:rPr>
        <w:t xml:space="preserve"> февраля</w:t>
      </w:r>
      <w:r w:rsidRPr="00173621">
        <w:rPr>
          <w:sz w:val="26"/>
          <w:szCs w:val="26"/>
        </w:rPr>
        <w:t xml:space="preserve"> 2021 года):  </w:t>
      </w:r>
    </w:p>
    <w:p w:rsidR="00173621" w:rsidRPr="00173621" w:rsidRDefault="00173621" w:rsidP="00CD3EF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>- способ продажи: электронный аукцион открытый по составу участников и  открытый  по  форме  подачи предложений о цене;</w:t>
      </w:r>
    </w:p>
    <w:p w:rsidR="00173621" w:rsidRPr="00173621" w:rsidRDefault="00173621" w:rsidP="00CD3EFC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 xml:space="preserve">-  </w:t>
      </w:r>
      <w:r w:rsidR="00CD3EFC">
        <w:rPr>
          <w:sz w:val="26"/>
          <w:szCs w:val="26"/>
        </w:rPr>
        <w:t>начальная цена</w:t>
      </w:r>
      <w:r w:rsidR="00CD3EFC" w:rsidRPr="00CD3EFC">
        <w:rPr>
          <w:sz w:val="26"/>
          <w:szCs w:val="26"/>
        </w:rPr>
        <w:t>: 1 897 000 (один миллион восемьсот девяносто семь тысяч) руб. 00 коп</w:t>
      </w:r>
      <w:proofErr w:type="gramStart"/>
      <w:r w:rsidR="00CD3EFC" w:rsidRPr="00CD3EFC">
        <w:rPr>
          <w:sz w:val="26"/>
          <w:szCs w:val="26"/>
        </w:rPr>
        <w:t>.</w:t>
      </w:r>
      <w:proofErr w:type="gramEnd"/>
      <w:r w:rsidR="00CD3EFC" w:rsidRPr="00CD3EFC">
        <w:rPr>
          <w:sz w:val="26"/>
          <w:szCs w:val="26"/>
        </w:rPr>
        <w:t xml:space="preserve"> </w:t>
      </w:r>
      <w:proofErr w:type="gramStart"/>
      <w:r w:rsidR="00CD3EFC" w:rsidRPr="00CD3EFC">
        <w:rPr>
          <w:sz w:val="26"/>
          <w:szCs w:val="26"/>
        </w:rPr>
        <w:t>б</w:t>
      </w:r>
      <w:proofErr w:type="gramEnd"/>
      <w:r w:rsidR="00CD3EFC" w:rsidRPr="00CD3EFC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облагается).</w:t>
      </w:r>
    </w:p>
    <w:p w:rsidR="00D24D6D" w:rsidRPr="00D24D6D" w:rsidRDefault="00D24D6D" w:rsidP="00173621">
      <w:pPr>
        <w:tabs>
          <w:tab w:val="left" w:pos="426"/>
          <w:tab w:val="left" w:pos="567"/>
          <w:tab w:val="left" w:pos="851"/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</w:p>
    <w:p w:rsidR="00D24D6D" w:rsidRPr="00D24D6D" w:rsidRDefault="00D24D6D" w:rsidP="00D24D6D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D24D6D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302E51" w:rsidRPr="00D24D6D" w:rsidRDefault="00302E51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302E51">
        <w:rPr>
          <w:sz w:val="26"/>
          <w:szCs w:val="26"/>
          <w:lang w:eastAsia="ar-SA"/>
        </w:rPr>
        <w:t xml:space="preserve"> </w:t>
      </w:r>
      <w:r w:rsidRPr="00302E51">
        <w:rPr>
          <w:sz w:val="26"/>
          <w:szCs w:val="26"/>
        </w:rPr>
        <w:t>О.Е.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Заместитель председателя комиссии:    </w:t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  <w:t xml:space="preserve">   </w:t>
      </w:r>
      <w:r w:rsidRPr="00302E51">
        <w:rPr>
          <w:sz w:val="26"/>
          <w:szCs w:val="26"/>
        </w:rPr>
        <w:tab/>
        <w:t xml:space="preserve">         Приказнова Л.Г.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>Члены комиссии:</w:t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  <w:t xml:space="preserve">                    Кучеренко О.Н.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 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</w:p>
    <w:p w:rsidR="00302E51" w:rsidRPr="00302E51" w:rsidRDefault="00302E51" w:rsidP="00302E51">
      <w:pPr>
        <w:tabs>
          <w:tab w:val="left" w:pos="426"/>
        </w:tabs>
        <w:jc w:val="both"/>
        <w:rPr>
          <w:sz w:val="26"/>
          <w:szCs w:val="26"/>
        </w:rPr>
      </w:pPr>
      <w:r w:rsidRPr="00302E51">
        <w:rPr>
          <w:sz w:val="26"/>
          <w:szCs w:val="26"/>
        </w:rPr>
        <w:t xml:space="preserve">Секретарь комиссии: </w:t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</w:r>
      <w:r w:rsidRPr="00302E51">
        <w:rPr>
          <w:sz w:val="26"/>
          <w:szCs w:val="26"/>
        </w:rPr>
        <w:tab/>
        <w:t xml:space="preserve">          Татьянина С.Н.</w:t>
      </w:r>
    </w:p>
    <w:p w:rsidR="00D24D6D" w:rsidRPr="00D24D6D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sectPr w:rsidR="00D24D6D" w:rsidRPr="00D24D6D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4EE3"/>
    <w:rsid w:val="00095573"/>
    <w:rsid w:val="000A0DD6"/>
    <w:rsid w:val="000E4141"/>
    <w:rsid w:val="0010192E"/>
    <w:rsid w:val="00173621"/>
    <w:rsid w:val="001B1128"/>
    <w:rsid w:val="001B71C9"/>
    <w:rsid w:val="002122F1"/>
    <w:rsid w:val="002303B5"/>
    <w:rsid w:val="002634B0"/>
    <w:rsid w:val="00302206"/>
    <w:rsid w:val="00302E51"/>
    <w:rsid w:val="003139E3"/>
    <w:rsid w:val="003305C7"/>
    <w:rsid w:val="003517D6"/>
    <w:rsid w:val="00363CB9"/>
    <w:rsid w:val="003A55D7"/>
    <w:rsid w:val="003F740F"/>
    <w:rsid w:val="00406241"/>
    <w:rsid w:val="00445190"/>
    <w:rsid w:val="00477C8D"/>
    <w:rsid w:val="0052153F"/>
    <w:rsid w:val="00582869"/>
    <w:rsid w:val="005B76AA"/>
    <w:rsid w:val="00613638"/>
    <w:rsid w:val="00625C9F"/>
    <w:rsid w:val="0066744F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7262"/>
    <w:rsid w:val="008465EC"/>
    <w:rsid w:val="0088554B"/>
    <w:rsid w:val="008F09A3"/>
    <w:rsid w:val="008F5DAA"/>
    <w:rsid w:val="00911C8C"/>
    <w:rsid w:val="009158E5"/>
    <w:rsid w:val="00940846"/>
    <w:rsid w:val="009B6F06"/>
    <w:rsid w:val="00A04D45"/>
    <w:rsid w:val="00AC07B9"/>
    <w:rsid w:val="00AE379B"/>
    <w:rsid w:val="00AE7954"/>
    <w:rsid w:val="00B239E0"/>
    <w:rsid w:val="00B90818"/>
    <w:rsid w:val="00BA1F7D"/>
    <w:rsid w:val="00BA316C"/>
    <w:rsid w:val="00BA56FB"/>
    <w:rsid w:val="00BA7D89"/>
    <w:rsid w:val="00C260D2"/>
    <w:rsid w:val="00C34B1F"/>
    <w:rsid w:val="00C4226F"/>
    <w:rsid w:val="00C455FB"/>
    <w:rsid w:val="00CC6AFE"/>
    <w:rsid w:val="00CD197A"/>
    <w:rsid w:val="00CD3EFC"/>
    <w:rsid w:val="00CE0AD9"/>
    <w:rsid w:val="00D04A60"/>
    <w:rsid w:val="00D16B34"/>
    <w:rsid w:val="00D24D6D"/>
    <w:rsid w:val="00D37E70"/>
    <w:rsid w:val="00DA6F34"/>
    <w:rsid w:val="00DE3751"/>
    <w:rsid w:val="00E04AF9"/>
    <w:rsid w:val="00E1141F"/>
    <w:rsid w:val="00E155EC"/>
    <w:rsid w:val="00E37D46"/>
    <w:rsid w:val="00E544E2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83</cp:revision>
  <dcterms:created xsi:type="dcterms:W3CDTF">2019-06-18T09:56:00Z</dcterms:created>
  <dcterms:modified xsi:type="dcterms:W3CDTF">2020-12-10T11:28:00Z</dcterms:modified>
</cp:coreProperties>
</file>