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2" w:rsidRPr="007E41B0" w:rsidRDefault="00567D32" w:rsidP="00567D32">
      <w:pPr>
        <w:widowControl/>
        <w:tabs>
          <w:tab w:val="left" w:pos="0"/>
        </w:tabs>
        <w:autoSpaceDE/>
        <w:autoSpaceDN/>
        <w:adjustRightInd/>
        <w:spacing w:line="276" w:lineRule="auto"/>
        <w:ind w:left="-851" w:firstLine="0"/>
        <w:jc w:val="right"/>
        <w:rPr>
          <w:rFonts w:ascii="Times New Roman" w:eastAsia="Calibri" w:hAnsi="Times New Roman" w:cs="Times New Roman"/>
          <w:lang w:eastAsia="en-US"/>
        </w:rPr>
      </w:pPr>
      <w:r w:rsidRPr="007E41B0">
        <w:rPr>
          <w:rFonts w:ascii="Times New Roman" w:eastAsia="Calibri" w:hAnsi="Times New Roman" w:cs="Times New Roman"/>
          <w:lang w:eastAsia="en-US"/>
        </w:rPr>
        <w:t>Приложение 1</w:t>
      </w:r>
    </w:p>
    <w:p w:rsidR="00567D32" w:rsidRPr="007E41B0" w:rsidRDefault="00567D32" w:rsidP="00567D32">
      <w:pPr>
        <w:widowControl/>
        <w:autoSpaceDE/>
        <w:autoSpaceDN/>
        <w:adjustRightInd/>
        <w:spacing w:before="240" w:after="200" w:line="27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7E41B0">
        <w:rPr>
          <w:rFonts w:ascii="Times New Roman" w:eastAsia="Calibri" w:hAnsi="Times New Roman" w:cs="Times New Roman"/>
          <w:lang w:eastAsia="en-US"/>
        </w:rPr>
        <w:t>Перечень земельных участков, в отношении которых устанавливается публичный сервитут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3691"/>
      </w:tblGrid>
      <w:tr w:rsidR="00567D32" w:rsidRPr="00687AE0" w:rsidTr="0072035C">
        <w:tc>
          <w:tcPr>
            <w:tcW w:w="6730" w:type="dxa"/>
            <w:shd w:val="clear" w:color="auto" w:fill="auto"/>
            <w:vAlign w:val="center"/>
          </w:tcPr>
          <w:p w:rsidR="00567D32" w:rsidRPr="00F8600E" w:rsidRDefault="00567D32" w:rsidP="00720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600E">
              <w:rPr>
                <w:rFonts w:ascii="Times New Roman" w:eastAsia="Calibri" w:hAnsi="Times New Roman" w:cs="Times New Roman"/>
                <w:b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67D32" w:rsidRPr="00F8600E" w:rsidRDefault="00567D32" w:rsidP="00720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600E">
              <w:rPr>
                <w:rFonts w:ascii="Times New Roman" w:eastAsia="Calibri" w:hAnsi="Times New Roman" w:cs="Times New Roman"/>
                <w:b/>
                <w:lang w:eastAsia="en-US"/>
              </w:rPr>
              <w:t>Кадастровый номер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поселение, земельный участок расположен в юго-восточной части кадастрового квартала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33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47:20:0701007:18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</w:t>
            </w:r>
            <w:proofErr w:type="spellStart"/>
            <w:r>
              <w:rPr>
                <w:color w:val="000000"/>
                <w:sz w:val="22"/>
                <w:szCs w:val="22"/>
              </w:rPr>
              <w:t>район</w:t>
            </w:r>
            <w:proofErr w:type="gramStart"/>
            <w:r>
              <w:rPr>
                <w:color w:val="000000"/>
                <w:sz w:val="22"/>
                <w:szCs w:val="22"/>
              </w:rPr>
              <w:t>,Б</w:t>
            </w:r>
            <w:proofErr w:type="gramEnd"/>
            <w:r>
              <w:rPr>
                <w:color w:val="000000"/>
                <w:sz w:val="22"/>
                <w:szCs w:val="22"/>
              </w:rPr>
              <w:t>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пос.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>, 22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47:20:0706004:73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на земельном участке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расположена </w:t>
            </w:r>
            <w:proofErr w:type="gramStart"/>
            <w:r>
              <w:rPr>
                <w:color w:val="000000"/>
                <w:sz w:val="22"/>
                <w:szCs w:val="22"/>
              </w:rPr>
              <w:t>ВЛ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110кВ "Фосфоритовская-4" "Фосфоритовская-5"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47:20:0706006:16, входящий в ЕЗ 47:20:0000000:148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47:20:0712007:19, входящий в ЕЗ 47:20:0000000:104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поселение, д. </w:t>
            </w:r>
            <w:proofErr w:type="spellStart"/>
            <w:r>
              <w:rPr>
                <w:color w:val="000000"/>
                <w:sz w:val="22"/>
                <w:szCs w:val="22"/>
              </w:rPr>
              <w:t>Новопятницкое</w:t>
            </w:r>
            <w:proofErr w:type="spellEnd"/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47:20:0712007:36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47:20:0712008:13, входящий в ЕЗ 47:20:0000000:104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поселение, земельный участок расположен в юго-восточной части кадастрового квартала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47:20:0752001:13, входящий в ЕЗ 47:20:0752001:11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сельскоепоселение</w:t>
            </w:r>
            <w:proofErr w:type="spellEnd"/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47:20:0706006:22, входящий в ЕЗ 47:20:0000000:149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под опорами </w:t>
            </w:r>
            <w:proofErr w:type="gramStart"/>
            <w:r>
              <w:rPr>
                <w:color w:val="000000"/>
                <w:sz w:val="22"/>
                <w:szCs w:val="22"/>
              </w:rPr>
              <w:t>ВЛ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330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Балтийская ГРЭС-Ленинградская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47:20:0706006:39, входящий в ЕЗ 47:20:0000000:158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на земельном участке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расположена </w:t>
            </w:r>
            <w:proofErr w:type="gramStart"/>
            <w:r>
              <w:rPr>
                <w:color w:val="000000"/>
                <w:sz w:val="22"/>
                <w:szCs w:val="22"/>
              </w:rPr>
              <w:t>ВЛ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110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Фосфоритовская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 / Нарвская - 4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47:20:0706006:44, входящий в ЕЗ 47:20:0000000:164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поселение, земельный участок расположен в юго-восточной части кадастрового квартала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47:20:0753004:18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47:20:0833001:64, входящий в ЕЗ 47:20:0000000:104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 жилой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дом.</w:t>
            </w:r>
            <w:r w:rsidR="007203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Почтовый адрес ориентира: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Кингисепп,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ингисепп</w:t>
            </w:r>
            <w:proofErr w:type="spellEnd"/>
            <w:r>
              <w:rPr>
                <w:color w:val="000000"/>
                <w:sz w:val="22"/>
                <w:szCs w:val="22"/>
              </w:rPr>
              <w:t>, ул. Объезжая, д. 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47:20:0901002:67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поселение, г. Кингисепп,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Воскова</w:t>
            </w:r>
            <w:proofErr w:type="spellEnd"/>
            <w:r>
              <w:rPr>
                <w:color w:val="000000"/>
                <w:sz w:val="22"/>
                <w:szCs w:val="22"/>
              </w:rPr>
              <w:t>, на земельном участке расположена часть жилого дома2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47:20:0907011:24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поселение, город Кингисепп, проспект Карла Маркса, 72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47:20:0908005:11</w:t>
            </w:r>
          </w:p>
        </w:tc>
      </w:tr>
      <w:tr w:rsidR="007D3E9C" w:rsidRPr="00687AE0" w:rsidTr="0072035C">
        <w:trPr>
          <w:trHeight w:val="354"/>
        </w:trPr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Кингисепп, </w:t>
            </w:r>
            <w:proofErr w:type="spellStart"/>
            <w:r>
              <w:rPr>
                <w:color w:val="000000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47:20:0908005:5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сельскоепоселение</w:t>
            </w:r>
            <w:proofErr w:type="spellEnd"/>
            <w:r>
              <w:rPr>
                <w:color w:val="000000"/>
                <w:sz w:val="22"/>
                <w:szCs w:val="22"/>
              </w:rPr>
              <w:t>, автомобильная дорога общего пользования "Псков-</w:t>
            </w:r>
            <w:proofErr w:type="spellStart"/>
            <w:r>
              <w:rPr>
                <w:color w:val="000000"/>
                <w:sz w:val="22"/>
                <w:szCs w:val="22"/>
              </w:rPr>
              <w:t>Гдов</w:t>
            </w:r>
            <w:proofErr w:type="spellEnd"/>
            <w:r>
              <w:rPr>
                <w:color w:val="000000"/>
                <w:sz w:val="22"/>
                <w:szCs w:val="22"/>
              </w:rPr>
              <w:t>-Сланцы-Кингисепп-</w:t>
            </w:r>
            <w:proofErr w:type="spellStart"/>
            <w:r>
              <w:rPr>
                <w:color w:val="000000"/>
                <w:sz w:val="22"/>
                <w:szCs w:val="22"/>
              </w:rPr>
              <w:t>Краколье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47:20:0000000:14927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городскоепоселение</w:t>
            </w:r>
            <w:proofErr w:type="spellEnd"/>
            <w:r>
              <w:rPr>
                <w:color w:val="000000"/>
                <w:sz w:val="22"/>
                <w:szCs w:val="22"/>
              </w:rPr>
              <w:t>, город Кингисепп, автомобильная дорога общего пользования "Псков-</w:t>
            </w:r>
            <w:proofErr w:type="spellStart"/>
            <w:r>
              <w:rPr>
                <w:color w:val="000000"/>
                <w:sz w:val="22"/>
                <w:szCs w:val="22"/>
              </w:rPr>
              <w:t>Гдов</w:t>
            </w:r>
            <w:proofErr w:type="spellEnd"/>
            <w:r>
              <w:rPr>
                <w:color w:val="000000"/>
                <w:sz w:val="22"/>
                <w:szCs w:val="22"/>
              </w:rPr>
              <w:t>-Сланцы-Кингисепп-</w:t>
            </w:r>
            <w:proofErr w:type="spellStart"/>
            <w:r>
              <w:rPr>
                <w:color w:val="000000"/>
                <w:sz w:val="22"/>
                <w:szCs w:val="22"/>
              </w:rPr>
              <w:t>Краколье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47:20:0000000:14895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47:20:0901002:6, входящий в ЕЗ 47:20:0000000:1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33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47:20:0907011:6, входящий в ЕЗ 47:20:0000000:1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</w:t>
            </w:r>
            <w:r w:rsidR="007203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поселение, автомобильная дорога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общего пользования «Подъезд к пос.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lastRenderedPageBreak/>
              <w:t>47:20:0000000:15172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поселение</w:t>
            </w:r>
            <w:proofErr w:type="gramStart"/>
            <w:r>
              <w:rPr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color w:val="000000"/>
                <w:sz w:val="22"/>
                <w:szCs w:val="22"/>
              </w:rPr>
              <w:t>оселок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автомобильная дорога общего пользования «Подъезд </w:t>
            </w:r>
            <w:proofErr w:type="spellStart"/>
            <w:r>
              <w:rPr>
                <w:color w:val="000000"/>
                <w:sz w:val="22"/>
                <w:szCs w:val="22"/>
              </w:rPr>
              <w:t>кпос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47:20:0000000:15181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</w:t>
            </w:r>
            <w:r w:rsidR="007203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поселение, автомобильная дорога общего пользования "Кингисепп - </w:t>
            </w:r>
            <w:proofErr w:type="spellStart"/>
            <w:r>
              <w:rPr>
                <w:color w:val="000000"/>
                <w:sz w:val="22"/>
                <w:szCs w:val="22"/>
              </w:rPr>
              <w:t>Манновка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47:20:0000000:15115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поселение, автомобильная дорога общего пользования "Псков-</w:t>
            </w:r>
            <w:proofErr w:type="spellStart"/>
            <w:r>
              <w:rPr>
                <w:color w:val="000000"/>
                <w:sz w:val="22"/>
                <w:szCs w:val="22"/>
              </w:rPr>
              <w:t>Гдов</w:t>
            </w:r>
            <w:proofErr w:type="spellEnd"/>
            <w:r>
              <w:rPr>
                <w:color w:val="000000"/>
                <w:sz w:val="22"/>
                <w:szCs w:val="22"/>
              </w:rPr>
              <w:t>-Сланцы-Кингисепп-</w:t>
            </w:r>
            <w:proofErr w:type="spellStart"/>
            <w:r>
              <w:rPr>
                <w:color w:val="000000"/>
                <w:sz w:val="22"/>
                <w:szCs w:val="22"/>
              </w:rPr>
              <w:t>Краколье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47:20:0000000:14901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>
              <w:rPr>
                <w:color w:val="000000"/>
                <w:sz w:val="22"/>
                <w:szCs w:val="22"/>
              </w:rPr>
              <w:t>Усть-Лужское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участковое лесничество, кв. 109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41), кв. 110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49, 50), кв. 111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52), кв. 123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53); кв. 124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54, 55), кв. 295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39); </w:t>
            </w:r>
            <w:proofErr w:type="gramStart"/>
            <w:r>
              <w:rPr>
                <w:color w:val="000000"/>
                <w:sz w:val="22"/>
                <w:szCs w:val="22"/>
              </w:rPr>
              <w:t>Александровское участковое лесничество, кв. 1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14), кв. 2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14), кв. 2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14), кв. 11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30), кв. 13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31), кв. 216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31, 32), кв. 230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15), кв. 232 (30, 31), кв. 237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47), кв. 238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26), кв. 239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27), кв. 240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22);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Приморское участковое лесничество, кв. 16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37);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участковое лесничество, кв. 208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38), кв. 209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36); Георгиевское участковое лесничество, кв. 96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105), кв. 97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34); </w:t>
            </w:r>
            <w:proofErr w:type="spellStart"/>
            <w:r>
              <w:rPr>
                <w:color w:val="000000"/>
                <w:sz w:val="22"/>
                <w:szCs w:val="22"/>
              </w:rPr>
              <w:t>Тикописское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участковое лесничество, кв. 25 (</w:t>
            </w:r>
            <w:proofErr w:type="spellStart"/>
            <w:r>
              <w:rPr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color w:val="000000"/>
                <w:sz w:val="22"/>
                <w:szCs w:val="22"/>
              </w:rPr>
              <w:t>. 31)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47:20:0000000:14585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</w:t>
            </w:r>
            <w:r w:rsidR="00A44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поселение, город Кингисепп, автомобильная дорога общего пользования "Подъезд к </w:t>
            </w:r>
            <w:proofErr w:type="spellStart"/>
            <w:r>
              <w:rPr>
                <w:color w:val="000000"/>
                <w:sz w:val="22"/>
                <w:szCs w:val="22"/>
              </w:rPr>
              <w:t>городуКингисеппу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47:20:0000000:15127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деревня Кошкино, автомобильная дорога общего пользования "Кингисепп - </w:t>
            </w:r>
            <w:proofErr w:type="spellStart"/>
            <w:r>
              <w:rPr>
                <w:color w:val="000000"/>
                <w:sz w:val="22"/>
                <w:szCs w:val="22"/>
              </w:rPr>
              <w:t>Манновка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47:20:0000000:15092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2"/>
                <w:szCs w:val="22"/>
              </w:rPr>
              <w:t>Новопятницкое</w:t>
            </w:r>
            <w:proofErr w:type="spellEnd"/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47:20:0000000:15861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автомобильная дорога федерального значения А-180 "Нарва" Санкт-Петербург-граница с Эстонской Республикой (идентификационный номер 00 ОП ФЗ А-180 (Е 20, СНГ)) участок незавершенного строительства, обход г. Кингисепп в Ленинградской области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47:20:0000000:13808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пос.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47:20:0000000:15837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ингисепп</w:t>
            </w:r>
            <w:proofErr w:type="spellEnd"/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47:20:0000000:15920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47:20:0706006:268</w:t>
            </w:r>
          </w:p>
        </w:tc>
      </w:tr>
      <w:tr w:rsidR="007D3E9C" w:rsidRPr="00687AE0" w:rsidTr="0072035C">
        <w:tc>
          <w:tcPr>
            <w:tcW w:w="6730" w:type="dxa"/>
            <w:shd w:val="clear" w:color="auto" w:fill="auto"/>
            <w:vAlign w:val="center"/>
          </w:tcPr>
          <w:p w:rsidR="007D3E9C" w:rsidRDefault="007D3E9C" w:rsidP="007203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Большелуцкое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поселение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3E9C" w:rsidRPr="0072035C" w:rsidRDefault="007D3E9C" w:rsidP="0072035C">
            <w:pPr>
              <w:ind w:firstLine="0"/>
              <w:rPr>
                <w:color w:val="000000"/>
                <w:sz w:val="22"/>
                <w:szCs w:val="22"/>
              </w:rPr>
            </w:pPr>
            <w:r w:rsidRPr="0072035C">
              <w:rPr>
                <w:color w:val="000000"/>
                <w:sz w:val="22"/>
                <w:szCs w:val="22"/>
              </w:rPr>
              <w:t>47:20:0712008:269</w:t>
            </w:r>
          </w:p>
        </w:tc>
      </w:tr>
    </w:tbl>
    <w:p w:rsidR="00AF566B" w:rsidRDefault="00AF566B" w:rsidP="007D3E9C"/>
    <w:sectPr w:rsidR="00AF566B" w:rsidSect="007D3E9C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F8"/>
    <w:rsid w:val="00252FF1"/>
    <w:rsid w:val="00567D32"/>
    <w:rsid w:val="0072035C"/>
    <w:rsid w:val="007D3E9C"/>
    <w:rsid w:val="008159F8"/>
    <w:rsid w:val="00942C5F"/>
    <w:rsid w:val="00A44B87"/>
    <w:rsid w:val="00A66687"/>
    <w:rsid w:val="00AF566B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Ольхова</dc:creator>
  <cp:lastModifiedBy>Елена Станиславовна Борисова</cp:lastModifiedBy>
  <cp:revision>8</cp:revision>
  <dcterms:created xsi:type="dcterms:W3CDTF">2024-03-19T06:23:00Z</dcterms:created>
  <dcterms:modified xsi:type="dcterms:W3CDTF">2024-03-21T12:57:00Z</dcterms:modified>
</cp:coreProperties>
</file>