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6" w:rsidRDefault="00162726" w:rsidP="001627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62726" w:rsidRDefault="00162726" w:rsidP="001627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62726" w:rsidRDefault="00162726" w:rsidP="001627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62726" w:rsidRDefault="00162726" w:rsidP="001627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___.___________. 20</w:t>
      </w:r>
      <w:r w:rsidR="002C2F72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№___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Default="00162726" w:rsidP="0016272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</w:p>
    <w:p w:rsidR="00162726" w:rsidRDefault="00162726" w:rsidP="0016272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62726">
        <w:rPr>
          <w:rFonts w:ascii="Times New Roman" w:hAnsi="Times New Roman" w:cs="Times New Roman"/>
          <w:sz w:val="28"/>
          <w:szCs w:val="28"/>
        </w:rPr>
        <w:t>Положение о Ленинградском областном комитете по управлению государственным имуществом, утвержденное постановлением Правительства Ленинградской области от 23 апреля 2010 года № 102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Pr="00162726" w:rsidRDefault="00162726" w:rsidP="001627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2726">
        <w:rPr>
          <w:rFonts w:ascii="Times New Roman" w:hAnsi="Times New Roman" w:cs="Times New Roman"/>
          <w:sz w:val="28"/>
          <w:szCs w:val="28"/>
        </w:rPr>
        <w:t xml:space="preserve"> разделе 2 (Полномочия Комитета):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2.41 слова «</w:t>
      </w:r>
      <w:r w:rsidR="00054E4D" w:rsidRPr="00054E4D">
        <w:rPr>
          <w:rFonts w:ascii="Times New Roman" w:hAnsi="Times New Roman" w:cs="Times New Roman"/>
          <w:sz w:val="28"/>
          <w:szCs w:val="28"/>
        </w:rPr>
        <w:t>сервитутов в</w:t>
      </w:r>
      <w:r w:rsidRPr="003F213A"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54E4D">
        <w:rPr>
          <w:rFonts w:ascii="Times New Roman" w:hAnsi="Times New Roman" w:cs="Times New Roman"/>
          <w:sz w:val="28"/>
          <w:szCs w:val="28"/>
        </w:rPr>
        <w:t>сервитутов</w:t>
      </w:r>
      <w:r>
        <w:rPr>
          <w:rFonts w:ascii="Times New Roman" w:hAnsi="Times New Roman" w:cs="Times New Roman"/>
          <w:sz w:val="28"/>
          <w:szCs w:val="28"/>
        </w:rPr>
        <w:t>, а также заключает соглашения об установлении сервитута в отношении земельного участка либо в отношении части такого земельного участка»;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2.50 после слов «об условиях приватизации» дополнить словом «(продажи)»; </w:t>
      </w:r>
    </w:p>
    <w:p w:rsidR="007F13E6" w:rsidRPr="002C2F72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F72">
        <w:rPr>
          <w:rFonts w:ascii="Times New Roman" w:hAnsi="Times New Roman" w:cs="Times New Roman"/>
          <w:sz w:val="28"/>
          <w:szCs w:val="28"/>
        </w:rPr>
        <w:t xml:space="preserve">пункт 2.52 </w:t>
      </w:r>
      <w:r w:rsidR="007F13E6" w:rsidRPr="002C2F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2726" w:rsidRPr="002C2F72" w:rsidRDefault="007F13E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F72">
        <w:rPr>
          <w:rFonts w:ascii="Times New Roman" w:hAnsi="Times New Roman" w:cs="Times New Roman"/>
          <w:sz w:val="28"/>
          <w:szCs w:val="28"/>
        </w:rPr>
        <w:t xml:space="preserve">«2.52. </w:t>
      </w:r>
      <w:r w:rsidR="00162726" w:rsidRPr="002C2F72">
        <w:rPr>
          <w:rFonts w:ascii="Times New Roman" w:hAnsi="Times New Roman" w:cs="Times New Roman"/>
          <w:sz w:val="28"/>
          <w:szCs w:val="28"/>
        </w:rPr>
        <w:t xml:space="preserve"> </w:t>
      </w:r>
      <w:r w:rsidR="00B74D46" w:rsidRPr="002C2F72">
        <w:rPr>
          <w:rFonts w:ascii="Times New Roman" w:hAnsi="Times New Roman" w:cs="Times New Roman"/>
          <w:sz w:val="28"/>
          <w:szCs w:val="28"/>
        </w:rPr>
        <w:t>Принимает участие в формировании адресной инвестиционной программы Ленинградской области на очередной финансовый год и на плановый период</w:t>
      </w:r>
      <w:proofErr w:type="gramStart"/>
      <w:r w:rsidR="00B74D46" w:rsidRPr="002C2F72">
        <w:rPr>
          <w:rFonts w:ascii="Times New Roman" w:hAnsi="Times New Roman" w:cs="Times New Roman"/>
          <w:sz w:val="28"/>
          <w:szCs w:val="28"/>
        </w:rPr>
        <w:t>.»</w:t>
      </w:r>
      <w:r w:rsidR="00C662DA" w:rsidRPr="002C2F72">
        <w:rPr>
          <w:rFonts w:ascii="Times New Roman" w:hAnsi="Times New Roman" w:cs="Times New Roman"/>
          <w:sz w:val="28"/>
          <w:szCs w:val="28"/>
        </w:rPr>
        <w:t>;</w:t>
      </w:r>
      <w:r w:rsidR="00B74D46" w:rsidRPr="002C2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2.55 слова «</w:t>
      </w:r>
      <w:r w:rsidRPr="00F3539C">
        <w:rPr>
          <w:rFonts w:ascii="Times New Roman" w:hAnsi="Times New Roman" w:cs="Times New Roman"/>
          <w:sz w:val="28"/>
          <w:szCs w:val="28"/>
        </w:rPr>
        <w:t>от 24 июля</w:t>
      </w:r>
      <w:r>
        <w:rPr>
          <w:rFonts w:ascii="Times New Roman" w:hAnsi="Times New Roman" w:cs="Times New Roman"/>
          <w:sz w:val="28"/>
          <w:szCs w:val="28"/>
        </w:rPr>
        <w:t>» заменить словами «от 21</w:t>
      </w:r>
      <w:r w:rsidRPr="00F3539C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2.74 после слов «</w:t>
      </w:r>
      <w:r w:rsidRPr="00A2120E">
        <w:rPr>
          <w:rFonts w:ascii="Times New Roman" w:hAnsi="Times New Roman" w:cs="Times New Roman"/>
          <w:sz w:val="28"/>
          <w:szCs w:val="28"/>
        </w:rPr>
        <w:t>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>» дополнить словами «или земельных участков, на которых расположены объекты недвижимого имущества, находящиеся в собственности Ленинградской области</w:t>
      </w:r>
      <w:proofErr w:type="gramStart"/>
      <w:r w:rsidR="003D6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2.81, 2.82, 2.83 следующего содержания:</w:t>
      </w:r>
      <w:r w:rsidRPr="00AF7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«2.81. Устанавливает порядок создания</w:t>
      </w:r>
      <w:r w:rsidRPr="006C20B2">
        <w:rPr>
          <w:rFonts w:ascii="Times New Roman" w:hAnsi="Times New Roman" w:cs="Times New Roman"/>
          <w:sz w:val="28"/>
          <w:szCs w:val="28"/>
        </w:rPr>
        <w:t xml:space="preserve"> </w:t>
      </w:r>
      <w:r w:rsidRPr="00244D98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D98">
        <w:rPr>
          <w:rFonts w:ascii="Times New Roman" w:hAnsi="Times New Roman" w:cs="Times New Roman"/>
          <w:sz w:val="28"/>
          <w:szCs w:val="28"/>
        </w:rPr>
        <w:t xml:space="preserve"> по рассмотрению споров о результатах определения кадастровой стоимости на территории </w:t>
      </w:r>
      <w:r>
        <w:rPr>
          <w:rFonts w:ascii="Times New Roman" w:hAnsi="Times New Roman" w:cs="Times New Roman"/>
          <w:sz w:val="28"/>
          <w:szCs w:val="28"/>
        </w:rPr>
        <w:t>Ленинградской области, а также с</w:t>
      </w:r>
      <w:r w:rsidRPr="00244D98">
        <w:rPr>
          <w:rFonts w:ascii="Times New Roman" w:hAnsi="Times New Roman" w:cs="Times New Roman"/>
          <w:sz w:val="28"/>
          <w:szCs w:val="28"/>
        </w:rPr>
        <w:t>оздает</w:t>
      </w:r>
      <w:r>
        <w:rPr>
          <w:rFonts w:ascii="Times New Roman" w:hAnsi="Times New Roman" w:cs="Times New Roman"/>
          <w:sz w:val="28"/>
          <w:szCs w:val="28"/>
        </w:rPr>
        <w:t xml:space="preserve"> указанную комиссию</w:t>
      </w:r>
      <w:r w:rsidR="00DF360E">
        <w:rPr>
          <w:rFonts w:ascii="Times New Roman" w:hAnsi="Times New Roman" w:cs="Times New Roman"/>
          <w:sz w:val="28"/>
          <w:szCs w:val="28"/>
        </w:rPr>
        <w:t xml:space="preserve"> правовым актом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2.82.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C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имущественную поддержку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 виде передачи во владение и (или) в пользование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Ленинградской области.</w:t>
      </w:r>
    </w:p>
    <w:p w:rsidR="00162726" w:rsidRDefault="00B60D62" w:rsidP="00162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6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2.83. </w:t>
      </w:r>
      <w:r w:rsidR="00964AD1">
        <w:rPr>
          <w:rFonts w:ascii="Times New Roman" w:hAnsi="Times New Roman" w:cs="Times New Roman"/>
          <w:sz w:val="28"/>
          <w:szCs w:val="28"/>
        </w:rPr>
        <w:t>В установленном действующим законодательством</w:t>
      </w:r>
      <w:r w:rsidR="00964AD1" w:rsidRPr="00D70C62">
        <w:t xml:space="preserve"> </w:t>
      </w:r>
      <w:r w:rsidR="00964AD1" w:rsidRPr="00D70C62">
        <w:rPr>
          <w:rFonts w:ascii="Times New Roman" w:hAnsi="Times New Roman" w:cs="Times New Roman"/>
          <w:sz w:val="28"/>
          <w:szCs w:val="28"/>
        </w:rPr>
        <w:t>о приватизации</w:t>
      </w:r>
      <w:r w:rsidR="00964AD1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964AD1" w:rsidRPr="00C80584">
        <w:rPr>
          <w:rFonts w:ascii="Times New Roman" w:hAnsi="Times New Roman" w:cs="Times New Roman"/>
          <w:sz w:val="28"/>
          <w:szCs w:val="28"/>
        </w:rPr>
        <w:t xml:space="preserve">своими решениями </w:t>
      </w:r>
      <w:r w:rsidR="00D948BA" w:rsidRPr="00C80584">
        <w:rPr>
          <w:rFonts w:ascii="Times New Roman" w:hAnsi="Times New Roman" w:cs="Times New Roman"/>
          <w:sz w:val="28"/>
          <w:szCs w:val="28"/>
        </w:rPr>
        <w:t xml:space="preserve">поручает </w:t>
      </w:r>
      <w:r w:rsidR="00964AD1" w:rsidRPr="00C80584">
        <w:rPr>
          <w:rFonts w:ascii="Times New Roman" w:hAnsi="Times New Roman" w:cs="Times New Roman"/>
          <w:sz w:val="28"/>
          <w:szCs w:val="28"/>
        </w:rPr>
        <w:t xml:space="preserve">юридическим лицам организовывать продажу </w:t>
      </w:r>
      <w:r w:rsidR="00964AD1" w:rsidRPr="00553996">
        <w:rPr>
          <w:rFonts w:ascii="Times New Roman" w:hAnsi="Times New Roman" w:cs="Times New Roman"/>
          <w:sz w:val="28"/>
          <w:szCs w:val="28"/>
        </w:rPr>
        <w:t xml:space="preserve">государственного имущества, </w:t>
      </w:r>
      <w:r w:rsidR="00F52B9C" w:rsidRPr="00F52B9C">
        <w:rPr>
          <w:rFonts w:ascii="Times New Roman" w:hAnsi="Times New Roman" w:cs="Times New Roman"/>
          <w:sz w:val="28"/>
          <w:szCs w:val="28"/>
        </w:rPr>
        <w:t>являющегося объектом имущественной части казны Ленинградской области,</w:t>
      </w:r>
      <w:r w:rsidR="00964AD1" w:rsidRPr="00553996">
        <w:rPr>
          <w:rFonts w:ascii="Times New Roman" w:hAnsi="Times New Roman" w:cs="Times New Roman"/>
          <w:sz w:val="28"/>
          <w:szCs w:val="28"/>
        </w:rPr>
        <w:t xml:space="preserve"> </w:t>
      </w:r>
      <w:r w:rsidR="00964AD1" w:rsidRPr="00C80584">
        <w:rPr>
          <w:rFonts w:ascii="Times New Roman" w:hAnsi="Times New Roman" w:cs="Times New Roman"/>
          <w:sz w:val="28"/>
          <w:szCs w:val="28"/>
        </w:rPr>
        <w:t xml:space="preserve">и (или) осуществлять функции </w:t>
      </w:r>
      <w:r w:rsidR="00964AD1">
        <w:rPr>
          <w:rFonts w:ascii="Times New Roman" w:hAnsi="Times New Roman" w:cs="Times New Roman"/>
          <w:sz w:val="28"/>
          <w:szCs w:val="28"/>
        </w:rPr>
        <w:t xml:space="preserve">его </w:t>
      </w:r>
      <w:r w:rsidR="00964AD1" w:rsidRPr="00C80584">
        <w:rPr>
          <w:rFonts w:ascii="Times New Roman" w:hAnsi="Times New Roman" w:cs="Times New Roman"/>
          <w:sz w:val="28"/>
          <w:szCs w:val="28"/>
        </w:rPr>
        <w:t>продавца</w:t>
      </w:r>
      <w:proofErr w:type="gramStart"/>
      <w:r w:rsidR="00964AD1" w:rsidRPr="00C80584">
        <w:rPr>
          <w:rFonts w:ascii="Times New Roman" w:hAnsi="Times New Roman" w:cs="Times New Roman"/>
          <w:sz w:val="28"/>
          <w:szCs w:val="28"/>
        </w:rPr>
        <w:t>.</w:t>
      </w:r>
      <w:r w:rsidR="001627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3 (Функции Комитета):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 после слов «</w:t>
      </w:r>
      <w:r w:rsidRPr="00B33AEC">
        <w:rPr>
          <w:rFonts w:ascii="Times New Roman" w:hAnsi="Times New Roman" w:cs="Times New Roman"/>
          <w:sz w:val="28"/>
          <w:szCs w:val="28"/>
        </w:rPr>
        <w:t>в связи с установлением и прекращением</w:t>
      </w:r>
      <w:r w:rsidRPr="000E4792">
        <w:t xml:space="preserve"> </w:t>
      </w:r>
      <w:r w:rsidRPr="000E4792">
        <w:rPr>
          <w:rFonts w:ascii="Times New Roman" w:hAnsi="Times New Roman" w:cs="Times New Roman"/>
          <w:sz w:val="28"/>
          <w:szCs w:val="28"/>
        </w:rPr>
        <w:t>публичных сервитутов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3D684E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заключением соглашений об установлении сервитута»;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3.6 изложить в следующей редакции: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</w:t>
      </w:r>
      <w:r>
        <w:rPr>
          <w:rFonts w:ascii="Times New Roman" w:hAnsi="Times New Roman" w:cs="Times New Roman"/>
          <w:sz w:val="28"/>
          <w:szCs w:val="28"/>
        </w:rPr>
        <w:tab/>
      </w:r>
      <w:r w:rsidRPr="00274A29">
        <w:rPr>
          <w:rFonts w:ascii="Times New Roman" w:hAnsi="Times New Roman" w:cs="Times New Roman"/>
          <w:sz w:val="28"/>
          <w:szCs w:val="28"/>
        </w:rPr>
        <w:t>Организует проведение оценки рыночной стоимости арендной платы при передаче в аренду государственного имущества казны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74A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3.11 изложить в следующей редакции: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3A7597">
        <w:rPr>
          <w:rFonts w:ascii="Times New Roman" w:hAnsi="Times New Roman" w:cs="Times New Roman"/>
          <w:sz w:val="28"/>
          <w:szCs w:val="28"/>
        </w:rPr>
        <w:t xml:space="preserve">Осуществляет формирование, ведение и обязательное опубликование перечня государственного имущества, находящегося в собственности Ленинградской области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3A759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A7597">
        <w:rPr>
          <w:rFonts w:ascii="Times New Roman" w:hAnsi="Times New Roman" w:cs="Times New Roman"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A75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2E38" w:rsidRDefault="00A62E38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3.11-1 следующего содержания:</w:t>
      </w:r>
    </w:p>
    <w:p w:rsidR="00A62E38" w:rsidRDefault="00A62E38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2E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62E38">
        <w:rPr>
          <w:rFonts w:ascii="Times New Roman" w:hAnsi="Times New Roman" w:cs="Times New Roman"/>
          <w:sz w:val="28"/>
          <w:szCs w:val="28"/>
        </w:rPr>
        <w:t>-1.  Разрабатывает и представляет на рассмотрение Правительства Ленинградской области проект правового акта Правительства Ленинградской области об определении перечня зданий (строений, сооружений) и помещений в них, в отношении которых налоговая база определяется как кадастровая стоимость, в соответствии со статьей 378.2 Налогового кодекса Российской Федерации</w:t>
      </w:r>
      <w:proofErr w:type="gramStart"/>
      <w:r w:rsidRPr="00A6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3.21 после слов «объекты недвижимого имущества» дополнить словами «за исключением объектов недвижимости, находящихся в собственности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2E38" w:rsidRPr="00A62E38" w:rsidRDefault="00A62E38" w:rsidP="00A62E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E38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A62E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62E3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, 3.22-2 </w:t>
      </w:r>
      <w:r w:rsidRPr="00A62E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62E38" w:rsidRDefault="00A62E38" w:rsidP="00A62E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2E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62E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2E38">
        <w:rPr>
          <w:rFonts w:ascii="Times New Roman" w:hAnsi="Times New Roman" w:cs="Times New Roman"/>
          <w:sz w:val="28"/>
          <w:szCs w:val="28"/>
        </w:rPr>
        <w:t>.</w:t>
      </w:r>
      <w:r w:rsidRPr="00A62E3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A62E38">
        <w:rPr>
          <w:rFonts w:ascii="Times New Roman" w:hAnsi="Times New Roman" w:cs="Times New Roman"/>
          <w:sz w:val="28"/>
          <w:szCs w:val="28"/>
        </w:rPr>
        <w:t>Подготавливает и заключает</w:t>
      </w:r>
      <w:proofErr w:type="gramEnd"/>
      <w:r w:rsidRPr="00A62E38">
        <w:rPr>
          <w:rFonts w:ascii="Times New Roman" w:hAnsi="Times New Roman" w:cs="Times New Roman"/>
          <w:sz w:val="28"/>
          <w:szCs w:val="28"/>
        </w:rPr>
        <w:t xml:space="preserve"> договоры об участии Ленинградской области в уставном капитале юридических лиц, не являющихся государственными или муниципальными учреждениями и государственными или муниципальными унитарными предприятиями, при </w:t>
      </w:r>
      <w:r w:rsidRPr="00A62E38">
        <w:rPr>
          <w:rFonts w:ascii="Times New Roman" w:hAnsi="Times New Roman" w:cs="Times New Roman"/>
          <w:sz w:val="28"/>
          <w:szCs w:val="28"/>
        </w:rPr>
        <w:lastRenderedPageBreak/>
        <w:t>предоставлении бюджетных инвестиций за счет средств областного бюджета Ленинградской области.</w:t>
      </w:r>
    </w:p>
    <w:p w:rsidR="00A62E38" w:rsidRDefault="00A62E38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E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62E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2E38">
        <w:rPr>
          <w:rFonts w:ascii="Times New Roman" w:hAnsi="Times New Roman" w:cs="Times New Roman"/>
          <w:sz w:val="28"/>
          <w:szCs w:val="28"/>
        </w:rPr>
        <w:t xml:space="preserve">. Подготавливает и  заключает договоры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при предоставлении бюджетных инвестиций за счет средств областного бюджета Ленинградской области в объекты капитального строительства </w:t>
      </w:r>
      <w:proofErr w:type="gramStart"/>
      <w:r w:rsidRPr="00A62E3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62E38">
        <w:rPr>
          <w:rFonts w:ascii="Times New Roman" w:hAnsi="Times New Roman" w:cs="Times New Roman"/>
          <w:sz w:val="28"/>
          <w:szCs w:val="28"/>
        </w:rPr>
        <w:t>или) на приобретение объектов недвижимого имущества.»;</w:t>
      </w:r>
    </w:p>
    <w:p w:rsidR="00C662DA" w:rsidRPr="00C662DA" w:rsidRDefault="00C662DA" w:rsidP="00C66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дополнить пунктом 3.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C662DA">
        <w:rPr>
          <w:rFonts w:ascii="Times New Roman" w:hAnsi="Times New Roman" w:cs="Times New Roman"/>
          <w:sz w:val="28"/>
          <w:szCs w:val="28"/>
        </w:rPr>
        <w:t>-1 следующего содержания:</w:t>
      </w:r>
    </w:p>
    <w:p w:rsidR="00C662DA" w:rsidRPr="002C2F72" w:rsidRDefault="00C662DA" w:rsidP="00C66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F72">
        <w:rPr>
          <w:rFonts w:ascii="Times New Roman" w:hAnsi="Times New Roman" w:cs="Times New Roman"/>
          <w:sz w:val="28"/>
          <w:szCs w:val="28"/>
        </w:rPr>
        <w:t>«3.42-1. Осуществляет функции администратора начислений и администратора запросов Государственной информационной системы о государственных и муниципальных платежах</w:t>
      </w:r>
      <w:proofErr w:type="gramStart"/>
      <w:r w:rsidRPr="002C2F72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3.47 изложить в </w:t>
      </w:r>
      <w:r w:rsidR="00846D3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62726" w:rsidRDefault="00162726" w:rsidP="00162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«3.47. </w:t>
      </w:r>
      <w:r w:rsidR="00964AD1" w:rsidRPr="00964AD1">
        <w:rPr>
          <w:rFonts w:ascii="Times New Roman" w:hAnsi="Times New Roman" w:cs="Times New Roman"/>
          <w:sz w:val="28"/>
          <w:szCs w:val="28"/>
        </w:rPr>
        <w:t xml:space="preserve">В установленном действующим законодательством о приватизации порядке заключает с юридическим лицом </w:t>
      </w:r>
      <w:r w:rsidR="009C6873" w:rsidRPr="00964AD1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  <w:r w:rsidR="003677F9">
        <w:rPr>
          <w:rFonts w:ascii="Times New Roman" w:hAnsi="Times New Roman" w:cs="Times New Roman"/>
          <w:sz w:val="28"/>
          <w:szCs w:val="28"/>
        </w:rPr>
        <w:t>об</w:t>
      </w:r>
      <w:r w:rsidR="00964AD1" w:rsidRPr="00964AD1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3677F9">
        <w:rPr>
          <w:rFonts w:ascii="Times New Roman" w:hAnsi="Times New Roman" w:cs="Times New Roman"/>
          <w:sz w:val="28"/>
          <w:szCs w:val="28"/>
        </w:rPr>
        <w:t>и</w:t>
      </w:r>
      <w:r w:rsidR="00964AD1" w:rsidRPr="00964AD1">
        <w:rPr>
          <w:rFonts w:ascii="Times New Roman" w:hAnsi="Times New Roman" w:cs="Times New Roman"/>
          <w:sz w:val="28"/>
          <w:szCs w:val="28"/>
        </w:rPr>
        <w:t xml:space="preserve"> функций по организации продажи государственного имущества, </w:t>
      </w:r>
      <w:r w:rsidR="00F52B9C" w:rsidRPr="00F52B9C">
        <w:rPr>
          <w:rFonts w:ascii="Times New Roman" w:hAnsi="Times New Roman" w:cs="Times New Roman"/>
          <w:sz w:val="28"/>
          <w:szCs w:val="28"/>
        </w:rPr>
        <w:t>являющегося объектом имущественной части казны Ленинградской области,</w:t>
      </w:r>
      <w:r w:rsidR="00964AD1" w:rsidRPr="00964AD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677F9">
        <w:rPr>
          <w:rFonts w:ascii="Times New Roman" w:hAnsi="Times New Roman" w:cs="Times New Roman"/>
          <w:sz w:val="28"/>
          <w:szCs w:val="28"/>
        </w:rPr>
        <w:t>об</w:t>
      </w:r>
      <w:r w:rsidR="00D948BA">
        <w:rPr>
          <w:rFonts w:ascii="Times New Roman" w:hAnsi="Times New Roman" w:cs="Times New Roman"/>
          <w:sz w:val="28"/>
          <w:szCs w:val="28"/>
        </w:rPr>
        <w:t xml:space="preserve"> </w:t>
      </w:r>
      <w:r w:rsidR="00D948BA" w:rsidRPr="00D948BA">
        <w:rPr>
          <w:rFonts w:ascii="Times New Roman" w:hAnsi="Times New Roman" w:cs="Times New Roman"/>
          <w:sz w:val="28"/>
          <w:szCs w:val="28"/>
        </w:rPr>
        <w:t>осуществлени</w:t>
      </w:r>
      <w:r w:rsidR="003677F9">
        <w:rPr>
          <w:rFonts w:ascii="Times New Roman" w:hAnsi="Times New Roman" w:cs="Times New Roman"/>
          <w:sz w:val="28"/>
          <w:szCs w:val="28"/>
        </w:rPr>
        <w:t>и</w:t>
      </w:r>
      <w:r w:rsidR="00D948BA" w:rsidRPr="00D948BA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964AD1" w:rsidRPr="00964AD1">
        <w:rPr>
          <w:rFonts w:ascii="Times New Roman" w:hAnsi="Times New Roman" w:cs="Times New Roman"/>
          <w:sz w:val="28"/>
          <w:szCs w:val="28"/>
        </w:rPr>
        <w:t>продавца такого имущества.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4D46" w:rsidRPr="00C662DA" w:rsidRDefault="00162726" w:rsidP="00846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пункт 3.49 </w:t>
      </w:r>
      <w:r w:rsidR="00B74D46" w:rsidRPr="00C662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3ADD" w:rsidRPr="002C2F72" w:rsidRDefault="00B74D46" w:rsidP="00846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F72">
        <w:rPr>
          <w:rFonts w:ascii="Times New Roman" w:hAnsi="Times New Roman" w:cs="Times New Roman"/>
          <w:sz w:val="28"/>
          <w:szCs w:val="28"/>
        </w:rPr>
        <w:t xml:space="preserve">«3.49. </w:t>
      </w:r>
      <w:r w:rsidR="00846D3C" w:rsidRPr="002C2F72">
        <w:rPr>
          <w:rFonts w:ascii="Times New Roman" w:hAnsi="Times New Roman" w:cs="Times New Roman"/>
          <w:sz w:val="28"/>
          <w:szCs w:val="28"/>
        </w:rPr>
        <w:t xml:space="preserve"> </w:t>
      </w:r>
      <w:r w:rsidRPr="002C2F72">
        <w:rPr>
          <w:rFonts w:ascii="Times New Roman" w:hAnsi="Times New Roman" w:cs="Times New Roman"/>
          <w:sz w:val="28"/>
          <w:szCs w:val="28"/>
        </w:rPr>
        <w:t>Принимает участие в реализации инвестиционной адресной программы Ленинградской области на основе перечней объектов адресной инвестиционной программы по соответствующим государственным программам (подпрограммам), утверждаемых нормативными правовыми актами Правительства Ленинградской области</w:t>
      </w:r>
      <w:proofErr w:type="gramStart"/>
      <w:r w:rsidRPr="002C2F72">
        <w:rPr>
          <w:rFonts w:ascii="Times New Roman" w:hAnsi="Times New Roman" w:cs="Times New Roman"/>
          <w:sz w:val="28"/>
          <w:szCs w:val="28"/>
        </w:rPr>
        <w:t>.»</w:t>
      </w:r>
      <w:r w:rsidR="002C2F72">
        <w:rPr>
          <w:rFonts w:ascii="Times New Roman" w:hAnsi="Times New Roman" w:cs="Times New Roman"/>
          <w:sz w:val="28"/>
          <w:szCs w:val="28"/>
        </w:rPr>
        <w:t>.</w:t>
      </w:r>
      <w:r w:rsidRPr="002C2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2726" w:rsidRDefault="00162726"/>
    <w:p w:rsidR="00B21F75" w:rsidRPr="00162726" w:rsidRDefault="00162726" w:rsidP="00162726">
      <w:r>
        <w:t>_____________________________________________________________________________________</w:t>
      </w:r>
    </w:p>
    <w:sectPr w:rsidR="00B21F75" w:rsidRPr="00162726" w:rsidSect="001627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14" w:rsidRDefault="00F20B14" w:rsidP="00162726">
      <w:pPr>
        <w:spacing w:after="0" w:line="240" w:lineRule="auto"/>
      </w:pPr>
      <w:r>
        <w:separator/>
      </w:r>
    </w:p>
  </w:endnote>
  <w:endnote w:type="continuationSeparator" w:id="0">
    <w:p w:rsidR="00F20B14" w:rsidRDefault="00F20B14" w:rsidP="0016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14" w:rsidRDefault="00F20B14" w:rsidP="00162726">
      <w:pPr>
        <w:spacing w:after="0" w:line="240" w:lineRule="auto"/>
      </w:pPr>
      <w:r>
        <w:separator/>
      </w:r>
    </w:p>
  </w:footnote>
  <w:footnote w:type="continuationSeparator" w:id="0">
    <w:p w:rsidR="00F20B14" w:rsidRDefault="00F20B14" w:rsidP="0016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731608"/>
      <w:docPartObj>
        <w:docPartGallery w:val="Page Numbers (Top of Page)"/>
        <w:docPartUnique/>
      </w:docPartObj>
    </w:sdtPr>
    <w:sdtEndPr/>
    <w:sdtContent>
      <w:p w:rsidR="00162726" w:rsidRDefault="001627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72">
          <w:rPr>
            <w:noProof/>
          </w:rPr>
          <w:t>2</w:t>
        </w:r>
        <w:r>
          <w:fldChar w:fldCharType="end"/>
        </w:r>
      </w:p>
    </w:sdtContent>
  </w:sdt>
  <w:p w:rsidR="00162726" w:rsidRDefault="001627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147B"/>
    <w:multiLevelType w:val="hybridMultilevel"/>
    <w:tmpl w:val="70748936"/>
    <w:lvl w:ilvl="0" w:tplc="D59C7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DB"/>
    <w:rsid w:val="00054E4D"/>
    <w:rsid w:val="00092B04"/>
    <w:rsid w:val="00162726"/>
    <w:rsid w:val="001A20F1"/>
    <w:rsid w:val="002C2F72"/>
    <w:rsid w:val="00342FC0"/>
    <w:rsid w:val="003677F9"/>
    <w:rsid w:val="003D22E0"/>
    <w:rsid w:val="003D684E"/>
    <w:rsid w:val="004803DA"/>
    <w:rsid w:val="005D3ADD"/>
    <w:rsid w:val="00685CC2"/>
    <w:rsid w:val="006B4B53"/>
    <w:rsid w:val="006C6958"/>
    <w:rsid w:val="00707AF3"/>
    <w:rsid w:val="007C4083"/>
    <w:rsid w:val="007E239E"/>
    <w:rsid w:val="007F13E6"/>
    <w:rsid w:val="00845127"/>
    <w:rsid w:val="00846D3C"/>
    <w:rsid w:val="008C3FC8"/>
    <w:rsid w:val="008D7C2C"/>
    <w:rsid w:val="0095309F"/>
    <w:rsid w:val="00964AD1"/>
    <w:rsid w:val="009C6873"/>
    <w:rsid w:val="00A62E38"/>
    <w:rsid w:val="00B21F75"/>
    <w:rsid w:val="00B60D62"/>
    <w:rsid w:val="00B74D46"/>
    <w:rsid w:val="00BC1ED5"/>
    <w:rsid w:val="00BF562A"/>
    <w:rsid w:val="00C4121C"/>
    <w:rsid w:val="00C662DA"/>
    <w:rsid w:val="00D948BA"/>
    <w:rsid w:val="00DF360E"/>
    <w:rsid w:val="00EA679C"/>
    <w:rsid w:val="00F011DC"/>
    <w:rsid w:val="00F154DB"/>
    <w:rsid w:val="00F20B14"/>
    <w:rsid w:val="00F52B9C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6</cp:revision>
  <dcterms:created xsi:type="dcterms:W3CDTF">2019-12-16T09:09:00Z</dcterms:created>
  <dcterms:modified xsi:type="dcterms:W3CDTF">2019-12-20T08:08:00Z</dcterms:modified>
</cp:coreProperties>
</file>