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E0" w:rsidRPr="00967FA2" w:rsidRDefault="00CC00E0" w:rsidP="00CC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119CB" w:rsidRPr="00967FA2" w:rsidRDefault="00F119CB" w:rsidP="00CC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967FA2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967FA2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</w:t>
      </w:r>
    </w:p>
    <w:p w:rsidR="00CC00E0" w:rsidRPr="00967FA2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967FA2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C00E0" w:rsidRPr="00967FA2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</w:t>
      </w:r>
      <w:r w:rsidR="002A53E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___</w:t>
      </w:r>
    </w:p>
    <w:p w:rsidR="00CC00E0" w:rsidRPr="00967FA2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967FA2" w:rsidRDefault="00F119CB" w:rsidP="00FF1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1175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ОТДЕЛЬНЫЕ ПОСТАНОВЛЕНИЯ ПРАВИТЕЛЬСТВА ЛЕНИНГРАДСКОЙ ОБЛАСТИ </w:t>
      </w:r>
      <w:r w:rsidR="0082434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УПРАВЛЕНИЯ ГОСУДАРСТВЕННЫМИ УЧРЕЖДЕНИЯМИ</w:t>
      </w:r>
    </w:p>
    <w:p w:rsidR="00F119CB" w:rsidRPr="00967FA2" w:rsidRDefault="00F119CB" w:rsidP="00FF1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CB" w:rsidRPr="00967FA2" w:rsidRDefault="00F119CB" w:rsidP="00FF1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967FA2" w:rsidRDefault="00FF1C03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нормативных правовых актов Ленинградской области в соответствие с действующим </w:t>
      </w:r>
      <w:r w:rsidR="009A09C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26EB4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областным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Правительство Ленинградской области постановляет</w:t>
      </w:r>
      <w:r w:rsidR="00CC00E0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3E5" w:rsidRPr="00967FA2" w:rsidRDefault="002513E5" w:rsidP="0025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отдельные постановления Правительства Ленинградской области изменения согласно приложению к настоящему постановлению.</w:t>
      </w:r>
    </w:p>
    <w:p w:rsidR="002513E5" w:rsidRPr="00967FA2" w:rsidRDefault="002513E5" w:rsidP="0025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2513E5" w:rsidRPr="00967FA2" w:rsidRDefault="002513E5" w:rsidP="0025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40B9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2513E5" w:rsidRPr="00967FA2" w:rsidRDefault="002513E5" w:rsidP="0025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251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2513E5" w:rsidRPr="00967FA2" w:rsidRDefault="002513E5" w:rsidP="00251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2513E5" w:rsidRPr="00967FA2" w:rsidRDefault="002513E5" w:rsidP="00251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Дрозденко</w:t>
      </w: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967FA2" w:rsidRDefault="002513E5" w:rsidP="002513E5">
      <w:pPr>
        <w:pStyle w:val="0"/>
        <w:ind w:firstLine="709"/>
        <w:jc w:val="right"/>
        <w:rPr>
          <w:sz w:val="28"/>
          <w:szCs w:val="28"/>
        </w:rPr>
      </w:pPr>
      <w:r w:rsidRPr="00967FA2">
        <w:rPr>
          <w:sz w:val="28"/>
          <w:szCs w:val="28"/>
        </w:rPr>
        <w:t>ПРИЛОЖЕНИЕ</w:t>
      </w:r>
    </w:p>
    <w:p w:rsidR="002513E5" w:rsidRPr="00967FA2" w:rsidRDefault="002513E5" w:rsidP="002513E5">
      <w:pPr>
        <w:pStyle w:val="0"/>
        <w:ind w:firstLine="709"/>
        <w:jc w:val="right"/>
        <w:rPr>
          <w:sz w:val="28"/>
          <w:szCs w:val="28"/>
        </w:rPr>
      </w:pPr>
      <w:r w:rsidRPr="00967FA2">
        <w:rPr>
          <w:sz w:val="28"/>
          <w:szCs w:val="28"/>
        </w:rPr>
        <w:t xml:space="preserve">К постановлению Правительства </w:t>
      </w:r>
    </w:p>
    <w:p w:rsidR="002513E5" w:rsidRPr="00967FA2" w:rsidRDefault="002513E5" w:rsidP="002513E5">
      <w:pPr>
        <w:pStyle w:val="0"/>
        <w:ind w:firstLine="709"/>
        <w:jc w:val="right"/>
        <w:rPr>
          <w:sz w:val="28"/>
          <w:szCs w:val="28"/>
        </w:rPr>
      </w:pPr>
      <w:r w:rsidRPr="00967FA2">
        <w:rPr>
          <w:sz w:val="28"/>
          <w:szCs w:val="28"/>
        </w:rPr>
        <w:t>Ленинградской области</w:t>
      </w:r>
    </w:p>
    <w:p w:rsidR="002513E5" w:rsidRPr="00967FA2" w:rsidRDefault="002513E5" w:rsidP="002513E5">
      <w:pPr>
        <w:pStyle w:val="0"/>
        <w:ind w:firstLine="709"/>
        <w:jc w:val="right"/>
        <w:rPr>
          <w:sz w:val="28"/>
          <w:szCs w:val="28"/>
        </w:rPr>
      </w:pPr>
      <w:r w:rsidRPr="00967FA2">
        <w:rPr>
          <w:sz w:val="28"/>
          <w:szCs w:val="28"/>
        </w:rPr>
        <w:t>от                                №</w:t>
      </w:r>
    </w:p>
    <w:p w:rsidR="002513E5" w:rsidRPr="00967FA2" w:rsidRDefault="002513E5" w:rsidP="002513E5">
      <w:pPr>
        <w:pStyle w:val="0"/>
        <w:ind w:firstLine="709"/>
        <w:jc w:val="right"/>
        <w:rPr>
          <w:sz w:val="28"/>
          <w:szCs w:val="28"/>
        </w:rPr>
      </w:pPr>
    </w:p>
    <w:p w:rsidR="002513E5" w:rsidRPr="00967FA2" w:rsidRDefault="002513E5" w:rsidP="002513E5">
      <w:pPr>
        <w:pStyle w:val="0"/>
        <w:ind w:firstLine="709"/>
        <w:jc w:val="center"/>
        <w:rPr>
          <w:bCs/>
          <w:sz w:val="28"/>
          <w:szCs w:val="28"/>
        </w:rPr>
      </w:pPr>
      <w:r w:rsidRPr="00967FA2">
        <w:rPr>
          <w:bCs/>
          <w:sz w:val="28"/>
          <w:szCs w:val="28"/>
        </w:rPr>
        <w:t>ИЗМЕНЕНИЯ, КОТОРЫЕ ВНОСЯТСЯ В ОТДЕЛЬНЫЕ ПОСТАНОВЛЕНИЯ ПРАВИТЕЛЬСТВА ЛЕНИНГРАДСКОЙ ОБЛ</w:t>
      </w:r>
      <w:r w:rsidR="0082434B" w:rsidRPr="00967FA2">
        <w:rPr>
          <w:bCs/>
          <w:sz w:val="28"/>
          <w:szCs w:val="28"/>
        </w:rPr>
        <w:t>АСТИ ПО ВОПРОСАМ УПРАВЛЕНИЯ ГОСУДАРСТВЕННЫМИ УЧРЕЖДЕНИЯМИ</w:t>
      </w:r>
    </w:p>
    <w:p w:rsidR="002513E5" w:rsidRPr="008F127A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CB" w:rsidRPr="008F127A" w:rsidRDefault="00F119CB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Правительства Ленинградской области от </w:t>
      </w:r>
      <w:r w:rsidR="00232064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2011 года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10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346 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примерной формы Устава государственного </w:t>
      </w:r>
      <w:r w:rsidR="00232064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учреждения»</w:t>
      </w:r>
      <w:r w:rsidR="0082434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в настоящем пункте – Постановление)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EE772C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EE772C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2064" w:rsidRPr="008F127A" w:rsidRDefault="00232064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Постановления изложить в следующей редакции:</w:t>
      </w:r>
    </w:p>
    <w:p w:rsidR="00232064" w:rsidRPr="008F127A" w:rsidRDefault="00232064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примерной формы Устава государственного казенного учреждения Ленинградской области»;</w:t>
      </w:r>
    </w:p>
    <w:p w:rsidR="00164C9C" w:rsidRPr="008F127A" w:rsidRDefault="00232064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772C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19C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</w:t>
      </w:r>
      <w:r w:rsidR="00164C9C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434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</w:t>
      </w:r>
      <w:r w:rsidR="002C0DBF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434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065E2C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BC9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164C9C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6BC9" w:rsidRPr="008F127A" w:rsidRDefault="00C96BC9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064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</w:t>
      </w:r>
      <w:r w:rsidR="0066457A" w:rsidRPr="0066457A">
        <w:t xml:space="preserve"> </w:t>
      </w:r>
      <w:r w:rsidR="0066457A" w:rsidRPr="00664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января 2001 года № 4-оз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отдельных вопросах управления и распоряжения государственным им</w:t>
      </w:r>
      <w:r w:rsidR="00DB3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уществом Ленинградской области», а также в соответствии с постановлением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30 апреля</w:t>
      </w:r>
      <w:proofErr w:type="gramEnd"/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 139 «Об утверждении Порядка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типа» Правительство Ленинградской области постановляет</w:t>
      </w:r>
      <w:proofErr w:type="gramStart"/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E2C" w:rsidRPr="008F127A" w:rsidRDefault="00232064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5E2C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82434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5E2C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82434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Постановлению (Примерная форма устава государственного </w:t>
      </w:r>
      <w:r w:rsidR="0016065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="0082434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Ленинградской области):</w:t>
      </w:r>
    </w:p>
    <w:p w:rsidR="000624AA" w:rsidRPr="008F127A" w:rsidRDefault="00065E2C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грифе</w:t>
      </w:r>
      <w:r w:rsidR="0082434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CD1570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34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«отраслевого органа» дополнить словами «</w:t>
      </w:r>
      <w:r w:rsidR="00FE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Ленинградской области </w:t>
      </w:r>
      <w:r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орган)»;</w:t>
      </w:r>
      <w:r w:rsidR="00440B9B" w:rsidRP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E2C" w:rsidRPr="00967FA2" w:rsidRDefault="00065E2C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гриф согласования </w:t>
      </w:r>
      <w:r w:rsidR="0082434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2928FC" w:rsidRPr="00967FA2" w:rsidRDefault="00065E2C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</w:t>
      </w:r>
      <w:r w:rsidR="0016065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28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5E2C" w:rsidRPr="00967FA2" w:rsidRDefault="002928FC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«отраслевого органа исполнительной власти Ленинградской области» заменить словами «уполномоченного органа»;</w:t>
      </w:r>
    </w:p>
    <w:p w:rsidR="002928FC" w:rsidRPr="00967FA2" w:rsidRDefault="002928FC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«(далее – Учредитель)» исключить;</w:t>
      </w:r>
    </w:p>
    <w:p w:rsidR="002928FC" w:rsidRPr="00967FA2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="0016065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16065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16065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28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«Учредителя» заменить словами «уполномоченного органа»;</w:t>
      </w:r>
    </w:p>
    <w:p w:rsidR="0016065B" w:rsidRPr="00967FA2" w:rsidRDefault="0016065B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1.7 слов</w:t>
      </w:r>
      <w:r w:rsidR="00441E6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1E6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Учредитель, осуществляющий бюджетные полномочия главного распорядителя бюджетных средств, в ведении которого находится Учреждение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</w:t>
      </w:r>
      <w:r w:rsidR="00441E6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8FC" w:rsidRPr="00967FA2" w:rsidRDefault="00441E65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 w:rsidR="002928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«Учредителем» заменить словами «уполномоченным органом»;</w:t>
      </w:r>
    </w:p>
    <w:p w:rsidR="00C96BC9" w:rsidRPr="00967FA2" w:rsidRDefault="00441E65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928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28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28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BC9" w:rsidRPr="00967FA2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441E6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«Учредителя» заменить словами «уполномоченного органа»;</w:t>
      </w:r>
    </w:p>
    <w:p w:rsidR="002928FC" w:rsidRPr="00967FA2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441E6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8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«Учредителем» заменить словами «уполномоченным органом»;</w:t>
      </w:r>
    </w:p>
    <w:p w:rsidR="00441E65" w:rsidRPr="00967FA2" w:rsidRDefault="00441E65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пункте 3.3:</w:t>
      </w:r>
    </w:p>
    <w:p w:rsidR="00441E65" w:rsidRPr="00967FA2" w:rsidRDefault="00441E65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6 слово «Учредителя» заменить словами «уполномоченного органа»;</w:t>
      </w:r>
    </w:p>
    <w:p w:rsidR="00441E65" w:rsidRPr="00967FA2" w:rsidRDefault="00441E65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10 слово «Учредителю» заменить словами «уполномоченному органу»;</w:t>
      </w:r>
    </w:p>
    <w:p w:rsidR="002928FC" w:rsidRPr="00967FA2" w:rsidRDefault="00441E65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28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4.1</w:t>
      </w:r>
      <w:r w:rsidR="00163E3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«Учредителем» заменить словами «уполномоченным органом»;</w:t>
      </w:r>
    </w:p>
    <w:p w:rsidR="00163E32" w:rsidRPr="00967FA2" w:rsidRDefault="00441E65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</w:t>
      </w:r>
      <w:r w:rsid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, 4.5</w:t>
      </w:r>
      <w:r w:rsidR="00163E3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63E3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163E3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«уполномоченны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63E3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орган»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163E3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6E2" w:rsidRPr="00967FA2" w:rsidRDefault="003714D9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63E3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434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6BC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E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2434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6616E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BFC" w:rsidRPr="00967FA2" w:rsidRDefault="003714D9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6BFC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 компетенции уполномоченного органа относятся: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утверждение Устава, а также внесение изменений в Устав Учреждения;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утверждение государственного задания для Учреждения в соответствии с предусмотренными Уставом основными видами деятельности;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издание распоряжения о назначении победителя конкурса на право замещения вакантной должности руководителя Учреждения на должность руководителя Учреждения на условиях трудового договора, заключаемого в соответствии с действующим законодательством, а также о прекращении его полномочий;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 и прекращение трудового договора с руководителем Учреждения;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финансового обеспечения деятельности Учреждения, в том числе выполнения государственного задания (в случае его утверждения);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установление порядка составления, утверждения и ведения бюджетной сметы Учреждения;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603C8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согласия в соответствии с порядком, утвержденным Правительством Ленинградской области, на распоряжение имуществом Учреждения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осуществление 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Учреждения в порядке, определяемом Правительством Ленинградской области;</w:t>
      </w:r>
    </w:p>
    <w:p w:rsidR="00836BFC" w:rsidRPr="00967FA2" w:rsidRDefault="00836BFC" w:rsidP="0083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осуществление иных функций и полномочий учредителя, установленных федеральными законами и нормативными правовыми актами Российской Федерации, областными законами и нормативными правовыми актами Ленинградской области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C8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A57B5" w:rsidRDefault="003714D9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57B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A57B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>, 5.2</w:t>
      </w:r>
      <w:r w:rsid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7B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57B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5A57B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«уполномоченны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A57B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орган»</w:t>
      </w:r>
      <w:r w:rsidR="008F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5A57B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FFB" w:rsidRDefault="001F5FF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н) в пункте 6.1 слово «законодательном» заменить словом «законодательством»;</w:t>
      </w:r>
    </w:p>
    <w:p w:rsidR="00972C6F" w:rsidRPr="00967FA2" w:rsidRDefault="008A3157" w:rsidP="0097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0FE0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1322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8 (Заключительные положения) изложить в следующей редакции: </w:t>
      </w:r>
    </w:p>
    <w:p w:rsidR="0091322D" w:rsidRPr="00967FA2" w:rsidRDefault="0091322D" w:rsidP="0097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«Изменения и дополнения к настоящему Уставу утверждаются уполномоченным органом и подлежат регистрации в порядке, установленном законодательством Российской Федерации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C5379" w:rsidRPr="00967FA2" w:rsidRDefault="002372FA" w:rsidP="00057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37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</w:t>
      </w:r>
      <w:r w:rsidR="00057A8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Ленинградской области от </w:t>
      </w:r>
      <w:r w:rsidR="008E53E6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57A8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E6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57A8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E53E6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7A8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E53E6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="00057A8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53E6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примерной формы устава государственного автономного учреждения Ленинградской области</w:t>
      </w:r>
      <w:r w:rsidR="00057A82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в настоящем пункте – Постановление) </w:t>
      </w:r>
      <w:r w:rsidR="005C5379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2661D" w:rsidRPr="00967FA2" w:rsidRDefault="0092661D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преамбулу Постановления изложить в следующей редакции:</w:t>
      </w:r>
    </w:p>
    <w:p w:rsidR="0092661D" w:rsidRPr="00967FA2" w:rsidRDefault="0092661D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целях реализации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областного закона </w:t>
      </w:r>
      <w:r w:rsidR="0066457A" w:rsidRPr="0066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января 2001 года № 4-оз 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отдельных вопросах управления и распоряжения государственным им</w:t>
      </w:r>
      <w:r w:rsidR="002F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уществом Ленинградской области», а также в соответствии с 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F6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30 апреля</w:t>
      </w:r>
      <w:proofErr w:type="gramEnd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 139 «Об утверждении Порядка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типа» Правительство Ленинградской области постановляет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92661D" w:rsidRPr="00967FA2" w:rsidRDefault="0092661D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приложении к Постановлению (Примерная форма устава государственного 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Ленинградской области):</w:t>
      </w:r>
    </w:p>
    <w:p w:rsidR="0092661D" w:rsidRPr="00967FA2" w:rsidRDefault="0092661D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грифе утверждения устава слова «отраслевого органа исполнительной власти Ленинградской области» дополнить словами «(далее – уполномоченный орган)»; </w:t>
      </w:r>
    </w:p>
    <w:p w:rsidR="0092661D" w:rsidRPr="00967FA2" w:rsidRDefault="0092661D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гриф согласования устава исключить;</w:t>
      </w:r>
    </w:p>
    <w:p w:rsidR="0092661D" w:rsidRPr="00967FA2" w:rsidRDefault="0092661D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пункте 1.3: </w:t>
      </w:r>
    </w:p>
    <w:p w:rsidR="0092661D" w:rsidRDefault="0092661D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«отраслевого органа исполнительной власти Ленинградской области» заменить словами «уполномоченного органа»;</w:t>
      </w:r>
    </w:p>
    <w:p w:rsidR="001F5FFB" w:rsidRPr="001F5FFB" w:rsidRDefault="001F5FFB" w:rsidP="001F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«(далее – Учредитель)» исключить;</w:t>
      </w:r>
    </w:p>
    <w:p w:rsidR="001F5FFB" w:rsidRPr="001F5FFB" w:rsidRDefault="001F5FFB" w:rsidP="001F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пункте 1.5 слово «Учредителя» заменить словами «уполномоченного органа»</w:t>
      </w:r>
    </w:p>
    <w:p w:rsidR="001F5FFB" w:rsidRPr="00967FA2" w:rsidRDefault="001F5FFB" w:rsidP="001F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1.8 слово «Учредитель» в соответствующем падеже заменить словами «уполномоченный орган» в соответствующем падеже;</w:t>
      </w:r>
    </w:p>
    <w:p w:rsidR="00430121" w:rsidRPr="00967FA2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К компетенции уполномоченного органа относятся следующие вопросы: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утверждение Устава Учреждения, а также внесение изменений в Устав Учреждения;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утверждение государственного задания для Учреждения в соответствии с основными видами деятельности Учреждения;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определение перечня мероприятий, направленных на развитие Учреждения;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рассмотрение предложений руководителя Учреждения о создании или ликвидации филиалов Учреждения, об открытии и о закрытии его представительств;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представление на рассмотрение наблюдательного совета Учреждения предложений: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Учреждения,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или ликвидации филиалов Учреждения, об открытии или о закрытии его представительств,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или ликвидации Учреждения, а также изменении его типа,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изъятии имущества, закрепленного за Учреждением на праве оперативного управления;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видов особо ценного движимого имущества Учреждения;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основании видов особо ценного движимого имущества Учреждения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объектов, закрепленных за Учреждением, которые перестают относиться к видам особо ценного движимого имущества;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принятие решения об одобрении сделок с участием Учреждения по распоряжению недвижимым имуществом и особо ценным движимым имуществом, закрепленным за государственным учреждением или приобретенным государственным учреждением за счет средств, выделенных собственником, на приобретение указанного имущества, в том числе в 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такая сделка является сделкой, в совершении которой имеется заинтересованность, определяемая в соответствии с критериями, установленными статьей 27 Федерального закона от 12 января 1996 года № 7-ФЗ «О некоммерческих организациях», по согласованию с Собственником, в соответствии с порядком, утвержденным Правительством Ленинградской области;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дача согласия по согласованию с Собственником на внесение Учреждением денежных средств и иного имущества в уставный (складочный) капитал других юридических лиц или передачу указанного имущества иным способом другим юридическим лицам в качестве их учредителя или участника;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одобрение сделки в случае конфликта интересов по согласованию с Собственником;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представление в установленном порядке предложения о создании Учреждения путем изменения типа существующего государственного автономного учреждения;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издание распоряжения о назначении победителя конкурса на право замещения вакантной должности руководителя Учреждения на должность руководителя Учреждения на условиях трудового договора, заключаемого в соответствии с действующим законодательством, а также о прекращении его полномочий;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заключение и прекращение трудового договора с руководителем Учреждения;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решения по согласованию с Собственником об одобрении сделки с имуществом Учреждения, в совершении которой имеется 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заинтересованность, если лица, заинтересованные в совершении сделки, составляют большинство в наблюдательном совете Учреждения;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передаточного акта или разделительного баланса;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назначение ликвидационной комиссии и утверждение промежуточного и окончательного ликвидационных балансов;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назначение членов наблюдательного совета Учреждения или досрочное прекращение их полномочий;</w:t>
      </w:r>
    </w:p>
    <w:p w:rsidR="00430121" w:rsidRPr="00967FA2" w:rsidRDefault="00430121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3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определение средства массовой информации, в котором Учреждение ежегодно обязано публиковать отчеты о своей деятельности и об использовании закрепленного за ним имущества;</w:t>
      </w:r>
    </w:p>
    <w:p w:rsidR="0092661D" w:rsidRPr="00967FA2" w:rsidRDefault="00374310" w:rsidP="0043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контроля за деятельностью Учреждения, сбор и обобщение отчетности</w:t>
      </w:r>
      <w:proofErr w:type="gramStart"/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661D" w:rsidRPr="00967FA2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27A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27A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«Учредителем</w:t>
      </w:r>
      <w:r w:rsid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«уполномоченным </w:t>
      </w:r>
      <w:r w:rsidR="008F127A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</w:t>
      </w:r>
      <w:r w:rsid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0121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661D" w:rsidRPr="00967FA2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3.4 </w:t>
      </w:r>
      <w:r w:rsidR="008F127A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27A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661D" w:rsidRPr="00967FA2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подпунктах 1-4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3.21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«уполномоченн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орган»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661D" w:rsidRPr="00967FA2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 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661D" w:rsidRPr="003714D9" w:rsidRDefault="00374310" w:rsidP="00DA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3.29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3.30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«Учредител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DA3975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975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«уполномоченн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A3975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орган»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92661D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661D" w:rsidRPr="003714D9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661D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DA3975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подпунктах 1-2 пункта 3.31</w:t>
      </w:r>
      <w:r w:rsidR="0092661D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«Учредитель» в соответствующем падеже заменить словами «уполномоченный орган» в соответствующем падеже;</w:t>
      </w:r>
    </w:p>
    <w:p w:rsidR="00DA3975" w:rsidRPr="003714D9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3975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4.4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«Учредитель» в соответствующем падеже заменить словами «уполномоченный орган» в соответствующем падеже;</w:t>
      </w:r>
    </w:p>
    <w:p w:rsidR="003714D9" w:rsidRPr="003714D9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2D0B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12D0B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4.7 – 4.11 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«Учредитель» в соответствующем падеже заменить словами «уполномоченный орган» в соответствующем падеже;</w:t>
      </w:r>
    </w:p>
    <w:p w:rsidR="00512D0B" w:rsidRPr="003714D9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2D0B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2D0B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D0B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</w:t>
      </w:r>
      <w:r w:rsidR="003714D9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12D0B" w:rsidRPr="003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5.4 слово «Учредителя» заменить словами «уполномоченного органа»;</w:t>
      </w:r>
    </w:p>
    <w:p w:rsidR="0092661D" w:rsidRPr="00967FA2" w:rsidRDefault="00374310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Главу </w:t>
      </w:r>
      <w:r w:rsidR="00512D0B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661D"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(Заключительные положения) изложить в следующей редакции: </w:t>
      </w:r>
    </w:p>
    <w:p w:rsidR="0092661D" w:rsidRPr="00F065A4" w:rsidRDefault="0092661D" w:rsidP="0092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«Изменения и дополнения к настоящему Уставу утверждаются уполномоченным органом и подлежат регистрации в порядке, установленном законодательством Российской Федерации</w:t>
      </w:r>
      <w:proofErr w:type="gramStart"/>
      <w:r w:rsidRPr="00967FA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sectPr w:rsidR="0092661D" w:rsidRPr="00F065A4" w:rsidSect="006200F4">
      <w:footerReference w:type="default" r:id="rId8"/>
      <w:pgSz w:w="11906" w:h="16838"/>
      <w:pgMar w:top="1134" w:right="707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2F" w:rsidRDefault="00B4032F" w:rsidP="006200F4">
      <w:pPr>
        <w:spacing w:after="0" w:line="240" w:lineRule="auto"/>
      </w:pPr>
      <w:r>
        <w:separator/>
      </w:r>
    </w:p>
  </w:endnote>
  <w:endnote w:type="continuationSeparator" w:id="0">
    <w:p w:rsidR="00B4032F" w:rsidRDefault="00B4032F" w:rsidP="0062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56704"/>
      <w:docPartObj>
        <w:docPartGallery w:val="Page Numbers (Bottom of Page)"/>
        <w:docPartUnique/>
      </w:docPartObj>
    </w:sdtPr>
    <w:sdtEndPr/>
    <w:sdtContent>
      <w:p w:rsidR="00B7337E" w:rsidRDefault="00B733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08D">
          <w:rPr>
            <w:noProof/>
          </w:rPr>
          <w:t>4</w:t>
        </w:r>
        <w:r>
          <w:fldChar w:fldCharType="end"/>
        </w:r>
      </w:p>
    </w:sdtContent>
  </w:sdt>
  <w:p w:rsidR="00B7337E" w:rsidRDefault="00B733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2F" w:rsidRDefault="00B4032F" w:rsidP="006200F4">
      <w:pPr>
        <w:spacing w:after="0" w:line="240" w:lineRule="auto"/>
      </w:pPr>
      <w:r>
        <w:separator/>
      </w:r>
    </w:p>
  </w:footnote>
  <w:footnote w:type="continuationSeparator" w:id="0">
    <w:p w:rsidR="00B4032F" w:rsidRDefault="00B4032F" w:rsidP="0062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56C"/>
    <w:multiLevelType w:val="hybridMultilevel"/>
    <w:tmpl w:val="4BD80672"/>
    <w:lvl w:ilvl="0" w:tplc="0E82E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349F"/>
    <w:multiLevelType w:val="hybridMultilevel"/>
    <w:tmpl w:val="5F6AD7FA"/>
    <w:lvl w:ilvl="0" w:tplc="5EAAF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9"/>
    <w:rsid w:val="00004162"/>
    <w:rsid w:val="0002412B"/>
    <w:rsid w:val="00030722"/>
    <w:rsid w:val="00057A82"/>
    <w:rsid w:val="00060252"/>
    <w:rsid w:val="000624AA"/>
    <w:rsid w:val="00065E2C"/>
    <w:rsid w:val="000A01AE"/>
    <w:rsid w:val="000A5CED"/>
    <w:rsid w:val="000A5D8B"/>
    <w:rsid w:val="000C1015"/>
    <w:rsid w:val="000D3F42"/>
    <w:rsid w:val="00115F57"/>
    <w:rsid w:val="00134777"/>
    <w:rsid w:val="00140D49"/>
    <w:rsid w:val="00142207"/>
    <w:rsid w:val="0014318C"/>
    <w:rsid w:val="00150A12"/>
    <w:rsid w:val="0016065B"/>
    <w:rsid w:val="00163E32"/>
    <w:rsid w:val="00164C9C"/>
    <w:rsid w:val="001774B5"/>
    <w:rsid w:val="00187FA5"/>
    <w:rsid w:val="00192253"/>
    <w:rsid w:val="0019686F"/>
    <w:rsid w:val="001A7399"/>
    <w:rsid w:val="001B7A75"/>
    <w:rsid w:val="001C471F"/>
    <w:rsid w:val="001E35FD"/>
    <w:rsid w:val="001E61D2"/>
    <w:rsid w:val="001F411D"/>
    <w:rsid w:val="001F525D"/>
    <w:rsid w:val="001F5FFB"/>
    <w:rsid w:val="002051CE"/>
    <w:rsid w:val="00220FE0"/>
    <w:rsid w:val="00223763"/>
    <w:rsid w:val="002245B5"/>
    <w:rsid w:val="00232064"/>
    <w:rsid w:val="002372FA"/>
    <w:rsid w:val="00247C85"/>
    <w:rsid w:val="002513E5"/>
    <w:rsid w:val="00285E3F"/>
    <w:rsid w:val="002928FC"/>
    <w:rsid w:val="002A35EC"/>
    <w:rsid w:val="002A53ED"/>
    <w:rsid w:val="002C0DBF"/>
    <w:rsid w:val="002D272E"/>
    <w:rsid w:val="002F0161"/>
    <w:rsid w:val="002F608D"/>
    <w:rsid w:val="0030268F"/>
    <w:rsid w:val="00303D2B"/>
    <w:rsid w:val="00304832"/>
    <w:rsid w:val="00335413"/>
    <w:rsid w:val="003424E6"/>
    <w:rsid w:val="0034493F"/>
    <w:rsid w:val="00345CE8"/>
    <w:rsid w:val="00347DD5"/>
    <w:rsid w:val="00351F30"/>
    <w:rsid w:val="003552A1"/>
    <w:rsid w:val="00362D89"/>
    <w:rsid w:val="003714D9"/>
    <w:rsid w:val="00374310"/>
    <w:rsid w:val="00375C14"/>
    <w:rsid w:val="00393974"/>
    <w:rsid w:val="003C4729"/>
    <w:rsid w:val="003C6985"/>
    <w:rsid w:val="003D24EA"/>
    <w:rsid w:val="003F69CD"/>
    <w:rsid w:val="004034B8"/>
    <w:rsid w:val="004035C8"/>
    <w:rsid w:val="00413A5D"/>
    <w:rsid w:val="004205EF"/>
    <w:rsid w:val="00430121"/>
    <w:rsid w:val="0044030C"/>
    <w:rsid w:val="00440B9B"/>
    <w:rsid w:val="00441E65"/>
    <w:rsid w:val="00453C5F"/>
    <w:rsid w:val="0046240E"/>
    <w:rsid w:val="00467B0A"/>
    <w:rsid w:val="00472EB9"/>
    <w:rsid w:val="00477819"/>
    <w:rsid w:val="004778F9"/>
    <w:rsid w:val="00484DE4"/>
    <w:rsid w:val="004926C1"/>
    <w:rsid w:val="0049385B"/>
    <w:rsid w:val="004B5D12"/>
    <w:rsid w:val="004E14CD"/>
    <w:rsid w:val="004E5047"/>
    <w:rsid w:val="00500C74"/>
    <w:rsid w:val="00504416"/>
    <w:rsid w:val="00504931"/>
    <w:rsid w:val="0050726F"/>
    <w:rsid w:val="00512D0B"/>
    <w:rsid w:val="00533CF8"/>
    <w:rsid w:val="005352FF"/>
    <w:rsid w:val="00554931"/>
    <w:rsid w:val="0057555F"/>
    <w:rsid w:val="00585BC1"/>
    <w:rsid w:val="005A57B5"/>
    <w:rsid w:val="005C143E"/>
    <w:rsid w:val="005C2F86"/>
    <w:rsid w:val="005C5379"/>
    <w:rsid w:val="005D4BBB"/>
    <w:rsid w:val="005E0A6D"/>
    <w:rsid w:val="00602C35"/>
    <w:rsid w:val="00603C81"/>
    <w:rsid w:val="00604E36"/>
    <w:rsid w:val="00614A78"/>
    <w:rsid w:val="006200F4"/>
    <w:rsid w:val="00621950"/>
    <w:rsid w:val="00627E32"/>
    <w:rsid w:val="0065478C"/>
    <w:rsid w:val="006559B7"/>
    <w:rsid w:val="006616E2"/>
    <w:rsid w:val="0066457A"/>
    <w:rsid w:val="006719F3"/>
    <w:rsid w:val="00683B10"/>
    <w:rsid w:val="006841D8"/>
    <w:rsid w:val="006A4F33"/>
    <w:rsid w:val="006C0D80"/>
    <w:rsid w:val="006C3B42"/>
    <w:rsid w:val="00705E3F"/>
    <w:rsid w:val="007102F7"/>
    <w:rsid w:val="00720A44"/>
    <w:rsid w:val="00723F02"/>
    <w:rsid w:val="007507B9"/>
    <w:rsid w:val="00761AAC"/>
    <w:rsid w:val="00772595"/>
    <w:rsid w:val="00797CDF"/>
    <w:rsid w:val="007A710B"/>
    <w:rsid w:val="007B758F"/>
    <w:rsid w:val="007D56BE"/>
    <w:rsid w:val="007F0D79"/>
    <w:rsid w:val="00807F56"/>
    <w:rsid w:val="008144DF"/>
    <w:rsid w:val="0082434B"/>
    <w:rsid w:val="00836BFC"/>
    <w:rsid w:val="00851899"/>
    <w:rsid w:val="008A3157"/>
    <w:rsid w:val="008E3079"/>
    <w:rsid w:val="008E53E6"/>
    <w:rsid w:val="008E5B43"/>
    <w:rsid w:val="008F127A"/>
    <w:rsid w:val="008F3551"/>
    <w:rsid w:val="008F3C8E"/>
    <w:rsid w:val="008F4C34"/>
    <w:rsid w:val="00904970"/>
    <w:rsid w:val="00910914"/>
    <w:rsid w:val="0091322D"/>
    <w:rsid w:val="0092661D"/>
    <w:rsid w:val="00935F8E"/>
    <w:rsid w:val="00937394"/>
    <w:rsid w:val="00941D8C"/>
    <w:rsid w:val="00946F46"/>
    <w:rsid w:val="00950371"/>
    <w:rsid w:val="0095435B"/>
    <w:rsid w:val="00957242"/>
    <w:rsid w:val="00967777"/>
    <w:rsid w:val="00967FA2"/>
    <w:rsid w:val="00972C6F"/>
    <w:rsid w:val="00972D5A"/>
    <w:rsid w:val="00976E56"/>
    <w:rsid w:val="00992E61"/>
    <w:rsid w:val="009950F1"/>
    <w:rsid w:val="009A09C5"/>
    <w:rsid w:val="009A62C8"/>
    <w:rsid w:val="009B024A"/>
    <w:rsid w:val="009D28FA"/>
    <w:rsid w:val="009E13D5"/>
    <w:rsid w:val="009E18A4"/>
    <w:rsid w:val="009E391E"/>
    <w:rsid w:val="009E5478"/>
    <w:rsid w:val="00A20381"/>
    <w:rsid w:val="00A276C7"/>
    <w:rsid w:val="00A37FCC"/>
    <w:rsid w:val="00A41F35"/>
    <w:rsid w:val="00A50CBC"/>
    <w:rsid w:val="00A65628"/>
    <w:rsid w:val="00A67853"/>
    <w:rsid w:val="00A9685E"/>
    <w:rsid w:val="00AB0191"/>
    <w:rsid w:val="00AC5DD9"/>
    <w:rsid w:val="00AD41EE"/>
    <w:rsid w:val="00AE3E92"/>
    <w:rsid w:val="00B10845"/>
    <w:rsid w:val="00B10A66"/>
    <w:rsid w:val="00B135E8"/>
    <w:rsid w:val="00B14039"/>
    <w:rsid w:val="00B4032F"/>
    <w:rsid w:val="00B614FF"/>
    <w:rsid w:val="00B62B9E"/>
    <w:rsid w:val="00B72AFA"/>
    <w:rsid w:val="00B7337E"/>
    <w:rsid w:val="00B74CF2"/>
    <w:rsid w:val="00B950B8"/>
    <w:rsid w:val="00BC2015"/>
    <w:rsid w:val="00BC6561"/>
    <w:rsid w:val="00BD1659"/>
    <w:rsid w:val="00BD3CD8"/>
    <w:rsid w:val="00BD41E4"/>
    <w:rsid w:val="00C1175B"/>
    <w:rsid w:val="00C27C8C"/>
    <w:rsid w:val="00C3213C"/>
    <w:rsid w:val="00C44A5E"/>
    <w:rsid w:val="00C73CD1"/>
    <w:rsid w:val="00C92D27"/>
    <w:rsid w:val="00C94516"/>
    <w:rsid w:val="00C96BC9"/>
    <w:rsid w:val="00CB141E"/>
    <w:rsid w:val="00CC00E0"/>
    <w:rsid w:val="00CC1FF2"/>
    <w:rsid w:val="00CC43BD"/>
    <w:rsid w:val="00CD1570"/>
    <w:rsid w:val="00CD3D62"/>
    <w:rsid w:val="00CE0275"/>
    <w:rsid w:val="00CE0A87"/>
    <w:rsid w:val="00CF31F5"/>
    <w:rsid w:val="00CF4A18"/>
    <w:rsid w:val="00CF4A87"/>
    <w:rsid w:val="00CF6401"/>
    <w:rsid w:val="00CF79AC"/>
    <w:rsid w:val="00D048F8"/>
    <w:rsid w:val="00D422FB"/>
    <w:rsid w:val="00D668C0"/>
    <w:rsid w:val="00D73D47"/>
    <w:rsid w:val="00D9104E"/>
    <w:rsid w:val="00D94A47"/>
    <w:rsid w:val="00DA19AF"/>
    <w:rsid w:val="00DA3975"/>
    <w:rsid w:val="00DB0384"/>
    <w:rsid w:val="00DB3E5F"/>
    <w:rsid w:val="00DC2250"/>
    <w:rsid w:val="00DC5DE7"/>
    <w:rsid w:val="00DD04E2"/>
    <w:rsid w:val="00DE1A77"/>
    <w:rsid w:val="00DE762F"/>
    <w:rsid w:val="00E22B56"/>
    <w:rsid w:val="00E26EB4"/>
    <w:rsid w:val="00E34008"/>
    <w:rsid w:val="00E427E7"/>
    <w:rsid w:val="00E46936"/>
    <w:rsid w:val="00E646BB"/>
    <w:rsid w:val="00E81F90"/>
    <w:rsid w:val="00EA0E22"/>
    <w:rsid w:val="00EC413A"/>
    <w:rsid w:val="00EC78F9"/>
    <w:rsid w:val="00EE767A"/>
    <w:rsid w:val="00EE772C"/>
    <w:rsid w:val="00F032F6"/>
    <w:rsid w:val="00F03693"/>
    <w:rsid w:val="00F065A4"/>
    <w:rsid w:val="00F119CB"/>
    <w:rsid w:val="00F16014"/>
    <w:rsid w:val="00F8105C"/>
    <w:rsid w:val="00F97285"/>
    <w:rsid w:val="00FA3B18"/>
    <w:rsid w:val="00FC4749"/>
    <w:rsid w:val="00FD7E1F"/>
    <w:rsid w:val="00FD7E54"/>
    <w:rsid w:val="00FE6545"/>
    <w:rsid w:val="00FF1C03"/>
    <w:rsid w:val="00FF5BC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77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778F9"/>
    <w:rPr>
      <w:b/>
      <w:bCs/>
    </w:rPr>
  </w:style>
  <w:style w:type="paragraph" w:styleId="a4">
    <w:name w:val="header"/>
    <w:basedOn w:val="a"/>
    <w:link w:val="a5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F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F4"/>
    <w:rPr>
      <w:rFonts w:eastAsiaTheme="minorEastAsia"/>
    </w:rPr>
  </w:style>
  <w:style w:type="paragraph" w:styleId="a8">
    <w:name w:val="List Paragraph"/>
    <w:basedOn w:val="a"/>
    <w:uiPriority w:val="34"/>
    <w:qFormat/>
    <w:rsid w:val="00FF1C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039"/>
    <w:rPr>
      <w:rFonts w:ascii="Tahoma" w:eastAsiaTheme="minorEastAsia" w:hAnsi="Tahoma" w:cs="Tahoma"/>
      <w:sz w:val="16"/>
      <w:szCs w:val="16"/>
    </w:rPr>
  </w:style>
  <w:style w:type="paragraph" w:customStyle="1" w:styleId="0">
    <w:name w:val="0"/>
    <w:rsid w:val="00251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20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572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724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7242"/>
    <w:rPr>
      <w:rFonts w:eastAsiaTheme="minorEastAsi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2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7242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77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778F9"/>
    <w:rPr>
      <w:b/>
      <w:bCs/>
    </w:rPr>
  </w:style>
  <w:style w:type="paragraph" w:styleId="a4">
    <w:name w:val="header"/>
    <w:basedOn w:val="a"/>
    <w:link w:val="a5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F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F4"/>
    <w:rPr>
      <w:rFonts w:eastAsiaTheme="minorEastAsia"/>
    </w:rPr>
  </w:style>
  <w:style w:type="paragraph" w:styleId="a8">
    <w:name w:val="List Paragraph"/>
    <w:basedOn w:val="a"/>
    <w:uiPriority w:val="34"/>
    <w:qFormat/>
    <w:rsid w:val="00FF1C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039"/>
    <w:rPr>
      <w:rFonts w:ascii="Tahoma" w:eastAsiaTheme="minorEastAsia" w:hAnsi="Tahoma" w:cs="Tahoma"/>
      <w:sz w:val="16"/>
      <w:szCs w:val="16"/>
    </w:rPr>
  </w:style>
  <w:style w:type="paragraph" w:customStyle="1" w:styleId="0">
    <w:name w:val="0"/>
    <w:rsid w:val="00251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20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572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724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7242"/>
    <w:rPr>
      <w:rFonts w:eastAsiaTheme="minorEastAsi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2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724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Гуськов</dc:creator>
  <cp:lastModifiedBy>Евгений Андреевич Гуськов</cp:lastModifiedBy>
  <cp:revision>12</cp:revision>
  <cp:lastPrinted>2020-03-23T06:10:00Z</cp:lastPrinted>
  <dcterms:created xsi:type="dcterms:W3CDTF">2020-06-03T11:19:00Z</dcterms:created>
  <dcterms:modified xsi:type="dcterms:W3CDTF">2020-06-04T07:25:00Z</dcterms:modified>
</cp:coreProperties>
</file>