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77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78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878AD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78AD">
        <w:rPr>
          <w:rFonts w:ascii="Times New Roman" w:hAnsi="Times New Roman" w:cs="Times New Roman"/>
          <w:b w:val="0"/>
          <w:sz w:val="28"/>
          <w:szCs w:val="28"/>
        </w:rPr>
        <w:t>ПРИКАЗА ЛЕ</w:t>
      </w:r>
      <w:r w:rsidR="000E5793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878AD">
        <w:rPr>
          <w:rFonts w:ascii="Times New Roman" w:hAnsi="Times New Roman" w:cs="Times New Roman"/>
          <w:b w:val="0"/>
          <w:sz w:val="28"/>
          <w:szCs w:val="28"/>
        </w:rPr>
        <w:t>ОБЛКОМИМУЩЕСТВА</w:t>
      </w: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73459" w:rsidRDefault="009B1777" w:rsidP="00B7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59">
        <w:rPr>
          <w:rFonts w:ascii="Times New Roman" w:hAnsi="Times New Roman" w:cs="Times New Roman"/>
          <w:b/>
          <w:sz w:val="28"/>
          <w:szCs w:val="28"/>
        </w:rPr>
        <w:t>О</w:t>
      </w:r>
      <w:r w:rsidR="00B73459" w:rsidRPr="00B7345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</w:t>
      </w:r>
      <w:r w:rsidR="00B73459">
        <w:rPr>
          <w:rFonts w:ascii="Times New Roman" w:hAnsi="Times New Roman" w:cs="Times New Roman"/>
          <w:sz w:val="28"/>
          <w:szCs w:val="28"/>
        </w:rPr>
        <w:t xml:space="preserve"> </w:t>
      </w:r>
      <w:r w:rsidR="00B7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Ленинградского областного </w:t>
      </w:r>
    </w:p>
    <w:p w:rsidR="00B73459" w:rsidRDefault="00B73459" w:rsidP="00B7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управлению государственным имуществом</w:t>
      </w:r>
    </w:p>
    <w:p w:rsidR="00B73459" w:rsidRPr="00842278" w:rsidRDefault="00B73459" w:rsidP="00B7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352" w:rsidRPr="00A07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критериев и показателей эффективности и результативности деятельности государственного бюджетного учреждения Ленинградской области «Ленинградское областное учреждение кадастровой оценки»</w:t>
      </w:r>
      <w:r w:rsidR="00A07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7352" w:rsidRPr="00A07352">
        <w:t xml:space="preserve"> </w:t>
      </w:r>
      <w:r w:rsidR="00A07352" w:rsidRPr="00A07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подведомственного Ленинградскому областному комитету по управлению государственным имуществом»</w:t>
      </w:r>
    </w:p>
    <w:p w:rsidR="009B1777" w:rsidRPr="002878AD" w:rsidRDefault="009B1777" w:rsidP="00B73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352" w:rsidRDefault="00A07352" w:rsidP="008A40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A40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95A65">
        <w:rPr>
          <w:rFonts w:ascii="Times New Roman" w:hAnsi="Times New Roman" w:cs="Times New Roman"/>
          <w:sz w:val="28"/>
          <w:szCs w:val="28"/>
        </w:rPr>
        <w:t xml:space="preserve">совершенствования системы оценки труда, повышения </w:t>
      </w:r>
      <w:proofErr w:type="gramStart"/>
      <w:r w:rsidR="00895A65">
        <w:rPr>
          <w:rFonts w:ascii="Times New Roman" w:hAnsi="Times New Roman" w:cs="Times New Roman"/>
          <w:sz w:val="28"/>
          <w:szCs w:val="28"/>
        </w:rPr>
        <w:t>эффективности управленческой деятельности руководителя г</w:t>
      </w:r>
      <w:r w:rsidR="00895A65" w:rsidRPr="002878AD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Ленинградской области</w:t>
      </w:r>
      <w:proofErr w:type="gramEnd"/>
      <w:r w:rsidR="00895A65">
        <w:rPr>
          <w:rFonts w:ascii="Times New Roman" w:hAnsi="Times New Roman" w:cs="Times New Roman"/>
          <w:sz w:val="28"/>
          <w:szCs w:val="28"/>
        </w:rPr>
        <w:t xml:space="preserve"> </w:t>
      </w:r>
      <w:r w:rsidR="00895A65" w:rsidRPr="002878AD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 w:rsidR="00895A65">
        <w:rPr>
          <w:rFonts w:ascii="Times New Roman" w:hAnsi="Times New Roman" w:cs="Times New Roman"/>
          <w:bCs/>
          <w:sz w:val="28"/>
          <w:szCs w:val="28"/>
        </w:rPr>
        <w:t>,</w:t>
      </w:r>
      <w:r w:rsidR="00895A65" w:rsidRPr="0089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A65">
        <w:rPr>
          <w:rFonts w:ascii="Times New Roman" w:hAnsi="Times New Roman" w:cs="Times New Roman"/>
          <w:bCs/>
          <w:sz w:val="28"/>
          <w:szCs w:val="28"/>
        </w:rPr>
        <w:t xml:space="preserve">подведомственного Ленинградскому областному комитету по управлению государственным имуществом, в соответствии с </w:t>
      </w:r>
      <w:hyperlink r:id="rId5" w:history="1">
        <w:r w:rsidRPr="002878AD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895A65">
        <w:rPr>
          <w:rFonts w:ascii="Times New Roman" w:hAnsi="Times New Roman" w:cs="Times New Roman"/>
          <w:sz w:val="28"/>
          <w:szCs w:val="28"/>
        </w:rPr>
        <w:t>ем</w:t>
      </w:r>
      <w:r w:rsidRPr="002878A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</w:t>
      </w:r>
      <w:r w:rsidR="002878AD"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5505DE">
        <w:rPr>
          <w:rFonts w:ascii="Times New Roman" w:hAnsi="Times New Roman" w:cs="Times New Roman"/>
          <w:sz w:val="28"/>
          <w:szCs w:val="28"/>
        </w:rPr>
        <w:t>30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="005505DE">
        <w:rPr>
          <w:rFonts w:ascii="Times New Roman" w:hAnsi="Times New Roman" w:cs="Times New Roman"/>
          <w:sz w:val="28"/>
          <w:szCs w:val="28"/>
        </w:rPr>
        <w:t>апреля 2020</w:t>
      </w:r>
      <w:r w:rsidR="002878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05DE">
        <w:rPr>
          <w:rFonts w:ascii="Times New Roman" w:hAnsi="Times New Roman" w:cs="Times New Roman"/>
          <w:sz w:val="28"/>
          <w:szCs w:val="28"/>
        </w:rPr>
        <w:t>262</w:t>
      </w:r>
      <w:r w:rsidR="002878AD">
        <w:rPr>
          <w:rFonts w:ascii="Times New Roman" w:hAnsi="Times New Roman" w:cs="Times New Roman"/>
          <w:sz w:val="28"/>
          <w:szCs w:val="28"/>
        </w:rPr>
        <w:t xml:space="preserve"> «</w:t>
      </w:r>
      <w:r w:rsidRPr="002878AD">
        <w:rPr>
          <w:rFonts w:ascii="Times New Roman" w:hAnsi="Times New Roman" w:cs="Times New Roman"/>
          <w:sz w:val="28"/>
          <w:szCs w:val="28"/>
        </w:rPr>
        <w:t xml:space="preserve">Об </w:t>
      </w:r>
      <w:r w:rsidR="005505D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878AD">
        <w:rPr>
          <w:rFonts w:ascii="Times New Roman" w:hAnsi="Times New Roman" w:cs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</w:t>
      </w:r>
      <w:r w:rsidR="002878AD">
        <w:rPr>
          <w:rFonts w:ascii="Times New Roman" w:hAnsi="Times New Roman" w:cs="Times New Roman"/>
          <w:sz w:val="28"/>
          <w:szCs w:val="28"/>
        </w:rPr>
        <w:t>идам экономической деятельности</w:t>
      </w:r>
      <w:r w:rsidR="005505DE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</w:t>
      </w:r>
      <w:r w:rsidR="005505DE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2878AD">
        <w:rPr>
          <w:rFonts w:ascii="Times New Roman" w:hAnsi="Times New Roman" w:cs="Times New Roman"/>
          <w:sz w:val="28"/>
          <w:szCs w:val="28"/>
        </w:rPr>
        <w:t>»</w:t>
      </w:r>
      <w:r w:rsidR="005C4F43">
        <w:rPr>
          <w:rFonts w:ascii="Times New Roman" w:hAnsi="Times New Roman" w:cs="Times New Roman"/>
          <w:sz w:val="28"/>
          <w:szCs w:val="28"/>
        </w:rPr>
        <w:t>,</w:t>
      </w:r>
      <w:r w:rsidRPr="0028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р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и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к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з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ы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в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B73459" w:rsidRDefault="00B73459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приказ Ленинградского областного комитета по управлению государственным имуществом от 18 сентября 2017 года № 35 «Об утверждении </w:t>
      </w:r>
      <w:hyperlink w:anchor="P31" w:history="1">
        <w:r w:rsidRPr="002878AD">
          <w:rPr>
            <w:rFonts w:ascii="Times New Roman" w:hAnsi="Times New Roman" w:cs="Times New Roman"/>
            <w:sz w:val="28"/>
            <w:szCs w:val="28"/>
          </w:rPr>
          <w:t>критери</w:t>
        </w:r>
        <w:r>
          <w:rPr>
            <w:rFonts w:ascii="Times New Roman" w:hAnsi="Times New Roman" w:cs="Times New Roman"/>
            <w:sz w:val="28"/>
            <w:szCs w:val="28"/>
          </w:rPr>
          <w:t>ев</w:t>
        </w:r>
        <w:r w:rsidRPr="002878AD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gramStart"/>
        <w:r w:rsidRPr="002878AD">
          <w:rPr>
            <w:rFonts w:ascii="Times New Roman" w:hAnsi="Times New Roman" w:cs="Times New Roman"/>
            <w:sz w:val="28"/>
            <w:szCs w:val="28"/>
          </w:rPr>
          <w:t>показател</w:t>
        </w:r>
      </w:hyperlink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2878AD">
        <w:rPr>
          <w:rFonts w:ascii="Times New Roman" w:hAnsi="Times New Roman" w:cs="Times New Roman"/>
          <w:sz w:val="28"/>
          <w:szCs w:val="28"/>
        </w:rPr>
        <w:t xml:space="preserve"> эффективности и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 г</w:t>
      </w:r>
      <w:r w:rsidRPr="002878AD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подведомственного Ленинградскому областному комитету по управлению государственным имуществом» </w:t>
      </w:r>
      <w:r w:rsidR="00D910F7">
        <w:rPr>
          <w:rFonts w:ascii="Times New Roman" w:hAnsi="Times New Roman" w:cs="Times New Roman"/>
          <w:bCs/>
          <w:sz w:val="28"/>
          <w:szCs w:val="28"/>
        </w:rPr>
        <w:t xml:space="preserve">(далее – приказ № 35)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73459" w:rsidRDefault="00D317B3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165C6">
        <w:rPr>
          <w:rFonts w:ascii="Times New Roman" w:hAnsi="Times New Roman" w:cs="Times New Roman"/>
          <w:bCs/>
          <w:sz w:val="28"/>
          <w:szCs w:val="28"/>
        </w:rPr>
        <w:t>п</w:t>
      </w:r>
      <w:r w:rsidR="00B73459">
        <w:rPr>
          <w:rFonts w:ascii="Times New Roman" w:hAnsi="Times New Roman" w:cs="Times New Roman"/>
          <w:bCs/>
          <w:sz w:val="28"/>
          <w:szCs w:val="28"/>
        </w:rPr>
        <w:t>реамбулу изложить в следующей редакции</w:t>
      </w:r>
      <w:r w:rsidR="00860CC8">
        <w:rPr>
          <w:rFonts w:ascii="Times New Roman" w:hAnsi="Times New Roman" w:cs="Times New Roman"/>
          <w:bCs/>
          <w:sz w:val="28"/>
          <w:szCs w:val="28"/>
        </w:rPr>
        <w:t>:</w:t>
      </w:r>
    </w:p>
    <w:p w:rsidR="00860CC8" w:rsidRDefault="00860CC8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878AD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областного </w:t>
      </w:r>
      <w:hyperlink r:id="rId6" w:history="1">
        <w:r w:rsidRPr="002878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Ленинградской облас</w:t>
      </w:r>
      <w:r>
        <w:rPr>
          <w:rFonts w:ascii="Times New Roman" w:hAnsi="Times New Roman" w:cs="Times New Roman"/>
          <w:sz w:val="28"/>
          <w:szCs w:val="28"/>
        </w:rPr>
        <w:t>ти от 20 декабря 2019 года № 103-оз «</w:t>
      </w:r>
      <w:r w:rsidRPr="002878AD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</w:t>
      </w:r>
      <w:r>
        <w:rPr>
          <w:rFonts w:ascii="Times New Roman" w:hAnsi="Times New Roman" w:cs="Times New Roman"/>
          <w:sz w:val="28"/>
          <w:szCs w:val="28"/>
        </w:rPr>
        <w:t>чреждений Ленинградской области»</w:t>
      </w:r>
      <w:r w:rsidRPr="002878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878A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</w:t>
      </w:r>
      <w:r>
        <w:rPr>
          <w:rFonts w:ascii="Times New Roman" w:hAnsi="Times New Roman" w:cs="Times New Roman"/>
          <w:sz w:val="28"/>
          <w:szCs w:val="28"/>
        </w:rPr>
        <w:t>й области от 30 апреля 2020 года № 262 «</w:t>
      </w:r>
      <w:r w:rsidRPr="002878A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878AD">
        <w:rPr>
          <w:rFonts w:ascii="Times New Roman" w:hAnsi="Times New Roman" w:cs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</w:t>
      </w:r>
      <w:r>
        <w:rPr>
          <w:rFonts w:ascii="Times New Roman" w:hAnsi="Times New Roman" w:cs="Times New Roman"/>
          <w:sz w:val="28"/>
          <w:szCs w:val="28"/>
        </w:rPr>
        <w:t>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895A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ю:»</w:t>
      </w:r>
      <w:r w:rsidR="00895A65">
        <w:rPr>
          <w:rFonts w:ascii="Times New Roman" w:hAnsi="Times New Roman" w:cs="Times New Roman"/>
          <w:sz w:val="28"/>
          <w:szCs w:val="28"/>
        </w:rPr>
        <w:t>;</w:t>
      </w:r>
    </w:p>
    <w:p w:rsidR="00895A65" w:rsidRDefault="00D317B3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5C6">
        <w:rPr>
          <w:rFonts w:ascii="Times New Roman" w:hAnsi="Times New Roman" w:cs="Times New Roman"/>
          <w:sz w:val="28"/>
          <w:szCs w:val="28"/>
        </w:rPr>
        <w:t>) п</w:t>
      </w:r>
      <w:r w:rsidR="00895A65">
        <w:rPr>
          <w:rFonts w:ascii="Times New Roman" w:hAnsi="Times New Roman" w:cs="Times New Roman"/>
          <w:sz w:val="28"/>
          <w:szCs w:val="28"/>
        </w:rPr>
        <w:t xml:space="preserve">риложение 1 к приказу </w:t>
      </w:r>
      <w:r w:rsidR="00D910F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910F7">
        <w:rPr>
          <w:rFonts w:ascii="Times New Roman" w:hAnsi="Times New Roman" w:cs="Times New Roman"/>
          <w:sz w:val="28"/>
          <w:szCs w:val="28"/>
        </w:rPr>
        <w:t xml:space="preserve">35 </w:t>
      </w:r>
      <w:r w:rsidR="00895A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приказу.</w:t>
      </w:r>
    </w:p>
    <w:p w:rsidR="002878AD" w:rsidRPr="002878AD" w:rsidRDefault="009165C6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777" w:rsidRPr="002878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8AD" w:rsidRPr="00287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8AD" w:rsidRPr="002878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</w:t>
      </w:r>
      <w:r w:rsidR="00B877F0">
        <w:rPr>
          <w:rFonts w:ascii="Times New Roman" w:hAnsi="Times New Roman" w:cs="Times New Roman"/>
          <w:sz w:val="28"/>
          <w:szCs w:val="28"/>
        </w:rPr>
        <w:t>твенным имуществом Б</w:t>
      </w:r>
      <w:r w:rsidR="00B877F0" w:rsidRPr="00B877F0">
        <w:rPr>
          <w:rFonts w:ascii="Times New Roman" w:hAnsi="Times New Roman" w:cs="Times New Roman"/>
          <w:sz w:val="28"/>
          <w:szCs w:val="28"/>
        </w:rPr>
        <w:t>.</w:t>
      </w:r>
      <w:r w:rsidR="00B877F0">
        <w:rPr>
          <w:rFonts w:ascii="Times New Roman" w:hAnsi="Times New Roman" w:cs="Times New Roman"/>
          <w:sz w:val="28"/>
          <w:szCs w:val="28"/>
        </w:rPr>
        <w:t>В</w:t>
      </w:r>
      <w:r w:rsidR="00B877F0" w:rsidRPr="00B877F0">
        <w:rPr>
          <w:rFonts w:ascii="Times New Roman" w:hAnsi="Times New Roman" w:cs="Times New Roman"/>
          <w:sz w:val="28"/>
          <w:szCs w:val="28"/>
        </w:rPr>
        <w:t>.</w:t>
      </w:r>
      <w:r w:rsidR="00B877F0">
        <w:rPr>
          <w:rFonts w:ascii="Times New Roman" w:hAnsi="Times New Roman" w:cs="Times New Roman"/>
          <w:sz w:val="28"/>
          <w:szCs w:val="28"/>
        </w:rPr>
        <w:t xml:space="preserve"> Яровенко</w:t>
      </w:r>
      <w:r w:rsidR="002878AD" w:rsidRPr="002878AD">
        <w:rPr>
          <w:rFonts w:ascii="Times New Roman" w:hAnsi="Times New Roman" w:cs="Times New Roman"/>
          <w:sz w:val="28"/>
          <w:szCs w:val="28"/>
        </w:rPr>
        <w:t>.</w:t>
      </w:r>
    </w:p>
    <w:p w:rsidR="002878AD" w:rsidRPr="00B877F0" w:rsidRDefault="002878AD" w:rsidP="00827D5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2878AD" w:rsidP="00827D5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844BB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844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87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8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sectPr w:rsidR="009B1777" w:rsidRPr="002878AD" w:rsidSect="00A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77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5793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8AD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4560"/>
    <w:rsid w:val="00374C7D"/>
    <w:rsid w:val="003773C8"/>
    <w:rsid w:val="0038281A"/>
    <w:rsid w:val="003844BB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3C3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72C6"/>
    <w:rsid w:val="004F0079"/>
    <w:rsid w:val="004F0F95"/>
    <w:rsid w:val="004F34D2"/>
    <w:rsid w:val="004F350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05DE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4F43"/>
    <w:rsid w:val="005C589B"/>
    <w:rsid w:val="005D0383"/>
    <w:rsid w:val="005D0835"/>
    <w:rsid w:val="005D0F52"/>
    <w:rsid w:val="005D356C"/>
    <w:rsid w:val="005D4E36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3C5F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73A0"/>
    <w:rsid w:val="0079770F"/>
    <w:rsid w:val="007A0B35"/>
    <w:rsid w:val="007A0C17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DF6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27D52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0CC8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A65"/>
    <w:rsid w:val="00895BE9"/>
    <w:rsid w:val="008A23A7"/>
    <w:rsid w:val="008A3BFF"/>
    <w:rsid w:val="008A4030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F66"/>
    <w:rsid w:val="008F1473"/>
    <w:rsid w:val="008F37C2"/>
    <w:rsid w:val="008F37D0"/>
    <w:rsid w:val="008F3C1C"/>
    <w:rsid w:val="008F7206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5C6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2F1B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1777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52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C4098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459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877F0"/>
    <w:rsid w:val="00B90C01"/>
    <w:rsid w:val="00B93C12"/>
    <w:rsid w:val="00B95BB5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7B3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10F7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490"/>
    <w:rsid w:val="00E11870"/>
    <w:rsid w:val="00E14376"/>
    <w:rsid w:val="00E14577"/>
    <w:rsid w:val="00E14DEC"/>
    <w:rsid w:val="00E160FF"/>
    <w:rsid w:val="00E16534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3A2F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C180CDFEFFDF90615A85B186B4BF09BAC1C21BB9F67E2479D56633FY8t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C180CDFEFFDF90615A85B186B4BF09BA21D26B89E67E2479D56633FY8tEM" TargetMode="External"/><Relationship Id="rId5" Type="http://schemas.openxmlformats.org/officeDocument/2006/relationships/hyperlink" Target="consultantplus://offline/ref=6CBC180CDFEFFDF90615A85B186B4BF09BAC1C21BB9F67E2479D56633FY8t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17</cp:revision>
  <cp:lastPrinted>2017-07-21T06:41:00Z</cp:lastPrinted>
  <dcterms:created xsi:type="dcterms:W3CDTF">2020-06-15T14:50:00Z</dcterms:created>
  <dcterms:modified xsi:type="dcterms:W3CDTF">2020-06-22T06:20:00Z</dcterms:modified>
</cp:coreProperties>
</file>