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Pr="000B193D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Title"/>
        <w:widowControl/>
        <w:jc w:val="center"/>
        <w:rPr>
          <w:sz w:val="28"/>
          <w:szCs w:val="28"/>
        </w:rPr>
      </w:pPr>
    </w:p>
    <w:p w:rsidR="00843962" w:rsidRDefault="00843962" w:rsidP="000B0071">
      <w:pPr>
        <w:pStyle w:val="ConsPlusTitle"/>
        <w:widowControl/>
        <w:jc w:val="center"/>
        <w:rPr>
          <w:sz w:val="28"/>
          <w:szCs w:val="28"/>
        </w:rPr>
      </w:pPr>
    </w:p>
    <w:p w:rsidR="006F1FD4" w:rsidRPr="003E6E64" w:rsidRDefault="006F1FD4" w:rsidP="000B0071">
      <w:pPr>
        <w:pStyle w:val="ConsPlusTitle"/>
        <w:widowControl/>
        <w:jc w:val="center"/>
        <w:rPr>
          <w:sz w:val="28"/>
          <w:szCs w:val="28"/>
        </w:rPr>
      </w:pPr>
    </w:p>
    <w:p w:rsidR="000B0071" w:rsidRPr="003E6E64" w:rsidRDefault="000B0071" w:rsidP="002036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E6E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E6E64">
        <w:rPr>
          <w:rFonts w:ascii="Times New Roman" w:hAnsi="Times New Roman" w:cs="Times New Roman"/>
          <w:sz w:val="28"/>
          <w:szCs w:val="28"/>
        </w:rPr>
        <w:t>порядка расходования средств областного бюджета Ленинградской области</w:t>
      </w:r>
      <w:proofErr w:type="gramEnd"/>
      <w:r w:rsidRPr="003E6E64">
        <w:rPr>
          <w:rFonts w:ascii="Times New Roman" w:hAnsi="Times New Roman" w:cs="Times New Roman"/>
          <w:sz w:val="28"/>
          <w:szCs w:val="28"/>
        </w:rPr>
        <w:t xml:space="preserve"> на мероприятия по землеустройству и землепользованию на 20</w:t>
      </w:r>
      <w:r w:rsidR="00647BA2">
        <w:rPr>
          <w:rFonts w:ascii="Times New Roman" w:hAnsi="Times New Roman" w:cs="Times New Roman"/>
          <w:sz w:val="28"/>
          <w:szCs w:val="28"/>
        </w:rPr>
        <w:t>2</w:t>
      </w:r>
      <w:r w:rsidR="00536023">
        <w:rPr>
          <w:rFonts w:ascii="Times New Roman" w:hAnsi="Times New Roman" w:cs="Times New Roman"/>
          <w:sz w:val="28"/>
          <w:szCs w:val="28"/>
        </w:rPr>
        <w:t>1</w:t>
      </w:r>
      <w:r w:rsidR="00B33EB1">
        <w:rPr>
          <w:rFonts w:ascii="Times New Roman" w:hAnsi="Times New Roman" w:cs="Times New Roman"/>
          <w:sz w:val="28"/>
          <w:szCs w:val="28"/>
        </w:rPr>
        <w:t xml:space="preserve"> </w:t>
      </w:r>
      <w:r w:rsidRPr="003E6E64">
        <w:rPr>
          <w:rFonts w:ascii="Times New Roman" w:hAnsi="Times New Roman" w:cs="Times New Roman"/>
          <w:sz w:val="28"/>
          <w:szCs w:val="28"/>
        </w:rPr>
        <w:t>год</w:t>
      </w:r>
    </w:p>
    <w:p w:rsidR="000B0071" w:rsidRDefault="000B0071" w:rsidP="002036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bookmarkEnd w:id="0"/>
    <w:p w:rsidR="000B0071" w:rsidRDefault="000B0071" w:rsidP="002036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B0071" w:rsidRPr="00536023" w:rsidRDefault="000B0071" w:rsidP="005360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23">
        <w:rPr>
          <w:rFonts w:ascii="Times New Roman" w:hAnsi="Times New Roman"/>
          <w:sz w:val="28"/>
          <w:szCs w:val="28"/>
        </w:rPr>
        <w:t>В целях</w:t>
      </w:r>
      <w:r w:rsidR="00114D60" w:rsidRPr="00536023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 xml:space="preserve">реализации областного закона </w:t>
      </w:r>
      <w:r w:rsidR="00536023" w:rsidRPr="00536023">
        <w:rPr>
          <w:rFonts w:ascii="Times New Roman" w:hAnsi="Times New Roman"/>
          <w:sz w:val="28"/>
          <w:szCs w:val="28"/>
        </w:rPr>
        <w:t>Ленинградской области от 22.12.2020 № 143-оз «Об областном бюджете Ленинградской области на 2021 год и на плановый период 2022 и 2023 годов»</w:t>
      </w:r>
      <w:r w:rsidR="004F108E" w:rsidRPr="00536023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>п</w:t>
      </w:r>
      <w:r w:rsidR="00EA0D07" w:rsidRPr="00536023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>р</w:t>
      </w:r>
      <w:r w:rsidR="00EA0D07" w:rsidRPr="00536023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>и</w:t>
      </w:r>
      <w:r w:rsidR="00EA0D07" w:rsidRPr="00536023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>к</w:t>
      </w:r>
      <w:r w:rsidR="00EA0D07" w:rsidRPr="00536023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>а</w:t>
      </w:r>
      <w:r w:rsidR="00EA0D07" w:rsidRPr="00536023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>з</w:t>
      </w:r>
      <w:r w:rsidR="00EA0D07" w:rsidRPr="00536023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>ы</w:t>
      </w:r>
      <w:r w:rsidR="00EA0D07" w:rsidRPr="00536023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>в</w:t>
      </w:r>
      <w:r w:rsidR="00EA0D07" w:rsidRPr="00536023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>а</w:t>
      </w:r>
      <w:r w:rsidR="00536023">
        <w:rPr>
          <w:rFonts w:ascii="Times New Roman" w:hAnsi="Times New Roman"/>
          <w:sz w:val="28"/>
          <w:szCs w:val="28"/>
        </w:rPr>
        <w:t> </w:t>
      </w:r>
      <w:r w:rsidRPr="00536023">
        <w:rPr>
          <w:rFonts w:ascii="Times New Roman" w:hAnsi="Times New Roman"/>
          <w:sz w:val="28"/>
          <w:szCs w:val="28"/>
        </w:rPr>
        <w:t>ю:</w:t>
      </w:r>
    </w:p>
    <w:p w:rsidR="000B0071" w:rsidRPr="00E370DC" w:rsidRDefault="000B0071" w:rsidP="00F3317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370DC">
        <w:rPr>
          <w:rFonts w:ascii="Times New Roman" w:hAnsi="Times New Roman"/>
          <w:sz w:val="28"/>
          <w:szCs w:val="28"/>
        </w:rPr>
        <w:t>1. Утвердить прилагаемый Порядок расходования средств областного бюджета Ленинградской области на мероприятия</w:t>
      </w:r>
      <w:r>
        <w:rPr>
          <w:rFonts w:ascii="Times New Roman" w:hAnsi="Times New Roman"/>
          <w:sz w:val="28"/>
          <w:szCs w:val="28"/>
        </w:rPr>
        <w:t xml:space="preserve"> по землеустройству и землепользованию</w:t>
      </w:r>
      <w:r w:rsidRPr="00E370DC">
        <w:rPr>
          <w:rFonts w:ascii="Times New Roman" w:hAnsi="Times New Roman"/>
          <w:sz w:val="28"/>
          <w:szCs w:val="28"/>
        </w:rPr>
        <w:t xml:space="preserve"> на 20</w:t>
      </w:r>
      <w:r w:rsidR="00B30748">
        <w:rPr>
          <w:rFonts w:ascii="Times New Roman" w:hAnsi="Times New Roman"/>
          <w:sz w:val="28"/>
          <w:szCs w:val="28"/>
        </w:rPr>
        <w:t>2</w:t>
      </w:r>
      <w:r w:rsidR="00536023">
        <w:rPr>
          <w:rFonts w:ascii="Times New Roman" w:hAnsi="Times New Roman"/>
          <w:sz w:val="28"/>
          <w:szCs w:val="28"/>
        </w:rPr>
        <w:t>1</w:t>
      </w:r>
      <w:r w:rsidR="00B30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(далее - Порядок)</w:t>
      </w:r>
      <w:r w:rsidRPr="00E370DC">
        <w:rPr>
          <w:rFonts w:ascii="Times New Roman" w:hAnsi="Times New Roman"/>
          <w:sz w:val="28"/>
          <w:szCs w:val="28"/>
        </w:rPr>
        <w:t>.</w:t>
      </w:r>
    </w:p>
    <w:p w:rsidR="000B0071" w:rsidRDefault="000B0071" w:rsidP="00F3317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3A1D">
        <w:rPr>
          <w:rFonts w:ascii="Times New Roman" w:hAnsi="Times New Roman"/>
          <w:sz w:val="28"/>
          <w:szCs w:val="28"/>
          <w:lang w:eastAsia="ru-RU"/>
        </w:rPr>
        <w:t>2.</w:t>
      </w:r>
      <w:r w:rsidRPr="00E370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70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70D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приказа</w:t>
      </w:r>
      <w:r w:rsidRPr="00E370DC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E370DC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 xml:space="preserve">Ленинградского областного </w:t>
      </w:r>
      <w:r w:rsidRPr="00E370DC">
        <w:rPr>
          <w:rFonts w:ascii="Times New Roman" w:hAnsi="Times New Roman"/>
          <w:sz w:val="28"/>
          <w:szCs w:val="28"/>
        </w:rPr>
        <w:t xml:space="preserve">комитета </w:t>
      </w:r>
      <w:r>
        <w:rPr>
          <w:rFonts w:ascii="Times New Roman" w:hAnsi="Times New Roman"/>
          <w:sz w:val="28"/>
          <w:szCs w:val="28"/>
        </w:rPr>
        <w:t>по управлению государственным имуществом Б.В.</w:t>
      </w:r>
      <w:r w:rsidR="00536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Яровенко.</w:t>
      </w:r>
    </w:p>
    <w:p w:rsidR="000B0071" w:rsidRPr="00F34D95" w:rsidRDefault="000B0071" w:rsidP="00F331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  <w:lang w:eastAsia="ru-RU"/>
        </w:rPr>
      </w:pPr>
    </w:p>
    <w:p w:rsidR="000B0071" w:rsidRDefault="000B0071" w:rsidP="00F331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27D9F" w:rsidRDefault="000B0071" w:rsidP="002036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="00727D9F">
        <w:rPr>
          <w:rFonts w:ascii="Times New Roman" w:hAnsi="Times New Roman"/>
          <w:sz w:val="28"/>
          <w:szCs w:val="28"/>
        </w:rPr>
        <w:t>Ленинградского</w:t>
      </w:r>
      <w:proofErr w:type="gramEnd"/>
    </w:p>
    <w:p w:rsidR="00727D9F" w:rsidRDefault="00727D9F" w:rsidP="002036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областного комитета по управлению</w:t>
      </w:r>
    </w:p>
    <w:p w:rsidR="000B0071" w:rsidRDefault="00727D9F" w:rsidP="002036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государственным имуществом</w:t>
      </w:r>
      <w:r w:rsidR="000B0071">
        <w:rPr>
          <w:rFonts w:ascii="Times New Roman" w:hAnsi="Times New Roman"/>
          <w:sz w:val="28"/>
          <w:szCs w:val="28"/>
        </w:rPr>
        <w:tab/>
      </w:r>
      <w:r w:rsidR="000B0071">
        <w:rPr>
          <w:rFonts w:ascii="Times New Roman" w:hAnsi="Times New Roman"/>
          <w:sz w:val="28"/>
          <w:szCs w:val="28"/>
        </w:rPr>
        <w:tab/>
      </w:r>
      <w:r w:rsidR="000B0071">
        <w:rPr>
          <w:rFonts w:ascii="Times New Roman" w:hAnsi="Times New Roman"/>
          <w:sz w:val="28"/>
          <w:szCs w:val="28"/>
        </w:rPr>
        <w:tab/>
      </w:r>
      <w:r w:rsidR="000B0071">
        <w:rPr>
          <w:rFonts w:ascii="Times New Roman" w:hAnsi="Times New Roman"/>
          <w:sz w:val="28"/>
          <w:szCs w:val="28"/>
        </w:rPr>
        <w:tab/>
      </w:r>
      <w:r w:rsidR="000B0071">
        <w:rPr>
          <w:rFonts w:ascii="Times New Roman" w:hAnsi="Times New Roman"/>
          <w:sz w:val="28"/>
          <w:szCs w:val="28"/>
        </w:rPr>
        <w:tab/>
      </w:r>
      <w:r w:rsidR="00536023">
        <w:rPr>
          <w:rFonts w:ascii="Times New Roman" w:hAnsi="Times New Roman"/>
          <w:sz w:val="28"/>
          <w:szCs w:val="28"/>
        </w:rPr>
        <w:t xml:space="preserve">А.Н. </w:t>
      </w:r>
      <w:proofErr w:type="gramStart"/>
      <w:r w:rsidR="00536023">
        <w:rPr>
          <w:rFonts w:ascii="Times New Roman" w:hAnsi="Times New Roman"/>
          <w:sz w:val="28"/>
          <w:szCs w:val="28"/>
        </w:rPr>
        <w:t>Карельский</w:t>
      </w:r>
      <w:proofErr w:type="gramEnd"/>
    </w:p>
    <w:sectPr w:rsidR="000B0071" w:rsidSect="00EA0D0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71"/>
    <w:rsid w:val="000B0071"/>
    <w:rsid w:val="00114D60"/>
    <w:rsid w:val="00160BBA"/>
    <w:rsid w:val="001B146A"/>
    <w:rsid w:val="00203685"/>
    <w:rsid w:val="00252CB3"/>
    <w:rsid w:val="00275BF9"/>
    <w:rsid w:val="003339DB"/>
    <w:rsid w:val="003C7A63"/>
    <w:rsid w:val="003D2316"/>
    <w:rsid w:val="003E388A"/>
    <w:rsid w:val="00484A62"/>
    <w:rsid w:val="004F108E"/>
    <w:rsid w:val="004F50E2"/>
    <w:rsid w:val="00536023"/>
    <w:rsid w:val="005B6336"/>
    <w:rsid w:val="00647BA2"/>
    <w:rsid w:val="006D0BF0"/>
    <w:rsid w:val="006D205C"/>
    <w:rsid w:val="006F1FD4"/>
    <w:rsid w:val="00727D9F"/>
    <w:rsid w:val="00737DB9"/>
    <w:rsid w:val="00793171"/>
    <w:rsid w:val="00843962"/>
    <w:rsid w:val="008F58E2"/>
    <w:rsid w:val="00901FF2"/>
    <w:rsid w:val="00916E6A"/>
    <w:rsid w:val="00983DA1"/>
    <w:rsid w:val="00B26FA8"/>
    <w:rsid w:val="00B30748"/>
    <w:rsid w:val="00B33EB1"/>
    <w:rsid w:val="00B84176"/>
    <w:rsid w:val="00B84DF3"/>
    <w:rsid w:val="00C11FCB"/>
    <w:rsid w:val="00E01451"/>
    <w:rsid w:val="00EA0D07"/>
    <w:rsid w:val="00EC2F1B"/>
    <w:rsid w:val="00F30ABD"/>
    <w:rsid w:val="00F3317D"/>
    <w:rsid w:val="00FB7401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B0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B0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Помятничая</dc:creator>
  <cp:lastModifiedBy>Евгений Андреевич Гуськов</cp:lastModifiedBy>
  <cp:revision>2</cp:revision>
  <cp:lastPrinted>2020-01-16T12:16:00Z</cp:lastPrinted>
  <dcterms:created xsi:type="dcterms:W3CDTF">2021-01-15T09:20:00Z</dcterms:created>
  <dcterms:modified xsi:type="dcterms:W3CDTF">2021-01-15T09:20:00Z</dcterms:modified>
</cp:coreProperties>
</file>